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284F4">
      <w:pPr>
        <w:ind w:left="0" w:leftChars="0" w:firstLine="640" w:firstLineChars="200"/>
        <w:jc w:val="center"/>
        <w:rPr>
          <w:rFonts w:hint="default" w:ascii="Times New Roman" w:hAnsi="Times New Roman" w:cs="Times New Roman"/>
          <w:sz w:val="32"/>
          <w:szCs w:val="32"/>
          <w:lang w:val="ru-RU"/>
        </w:rPr>
      </w:pPr>
      <w:bookmarkStart w:id="0" w:name="_GoBack"/>
      <w:r>
        <w:rPr>
          <w:rFonts w:hint="default" w:ascii="Times New Roman" w:hAnsi="Times New Roman" w:cs="Times New Roman"/>
          <w:sz w:val="32"/>
          <w:szCs w:val="32"/>
          <w:lang w:val="ru-RU"/>
        </w:rPr>
        <w:t>Практические методы развивающей работы по коррекции агрессивного поведения у дошкольников.</w:t>
      </w:r>
    </w:p>
    <w:p w14:paraId="43219B8A">
      <w:pPr>
        <w:ind w:left="0" w:leftChars="0" w:firstLine="640" w:firstLineChars="200"/>
        <w:jc w:val="left"/>
        <w:rPr>
          <w:rFonts w:hint="default" w:ascii="Times New Roman" w:hAnsi="Times New Roman" w:cs="Times New Roman"/>
          <w:sz w:val="32"/>
          <w:szCs w:val="32"/>
          <w:lang w:val="ru-RU"/>
        </w:rPr>
      </w:pPr>
    </w:p>
    <w:p w14:paraId="51AA55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jc w:val="left"/>
        <w:textAlignment w:val="auto"/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u-RU"/>
        </w:rPr>
        <w:t>Теоретическая часть.</w:t>
      </w:r>
    </w:p>
    <w:p w14:paraId="789937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6DE70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98" w:firstLineChars="166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Практически в каждом детском коллективе</w:t>
      </w:r>
      <w:r>
        <w:rPr>
          <w:rFonts w:hint="default" w:ascii="Times New Roman" w:hAnsi="Times New Roman" w:cs="Times New Roman"/>
          <w:sz w:val="24"/>
          <w:szCs w:val="24"/>
        </w:rPr>
        <w:t xml:space="preserve"> встречается  ребенок с признаками агрессивного поведения. Он нападает на детей, обзывает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дерется, </w:t>
      </w:r>
      <w:r>
        <w:rPr>
          <w:rFonts w:hint="default" w:ascii="Times New Roman" w:hAnsi="Times New Roman" w:cs="Times New Roman"/>
          <w:sz w:val="24"/>
          <w:szCs w:val="24"/>
        </w:rPr>
        <w:t>отбирает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игрушки,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кричит, ругается. Словом, становится причиной дискомфорта для всего детского коллектива и причиной растерянности и огорчения для воспитателей.</w:t>
      </w:r>
    </w:p>
    <w:p w14:paraId="6FE85E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98" w:firstLineChars="166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Такого </w:t>
      </w:r>
      <w:r>
        <w:rPr>
          <w:rFonts w:hint="default" w:ascii="Times New Roman" w:hAnsi="Times New Roman" w:cs="Times New Roman"/>
          <w:sz w:val="24"/>
          <w:szCs w:val="24"/>
        </w:rPr>
        <w:t xml:space="preserve"> ребенка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бывает </w:t>
      </w:r>
      <w:r>
        <w:rPr>
          <w:rFonts w:hint="default" w:ascii="Times New Roman" w:hAnsi="Times New Roman" w:cs="Times New Roman"/>
          <w:sz w:val="24"/>
          <w:szCs w:val="24"/>
        </w:rPr>
        <w:t>очень трудно принять таким, какой он есть, а еще труднее понять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 что же делать с подобным поведением.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4C32B6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98" w:firstLineChars="166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первую очередь, следует помнить, что агрессивный ребенок, как и любой другой, нуждается во внимании, принятии и помощи взрослых, так как его агрессия является, прежде всего, отражением внутреннего дискомфорта и неумением иначе реагировать на происходящие вокруг него события. </w:t>
      </w:r>
    </w:p>
    <w:p w14:paraId="398642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98" w:firstLineChars="166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A1A62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98" w:firstLineChars="166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>Существует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ru-RU"/>
        </w:rPr>
        <w:t xml:space="preserve"> несколько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 видов агрессивного поведения: </w:t>
      </w:r>
    </w:p>
    <w:p w14:paraId="1383B1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98" w:firstLineChars="166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</w:pPr>
    </w:p>
    <w:p w14:paraId="5A8AB1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>1. Физическая агрессия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ru-RU"/>
        </w:rPr>
        <w:t xml:space="preserve">: 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 удары, укусы, щипки, толкание, порча вещей, бросание игрушек.</w:t>
      </w:r>
    </w:p>
    <w:p w14:paraId="679232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>2. Вербальная агрессия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ru-RU"/>
        </w:rPr>
        <w:t xml:space="preserve">: 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 дразнилки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ru-RU"/>
        </w:rPr>
        <w:t xml:space="preserve">, 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>обзывательства, угрозы («я с тобой больше не дружу», «пожалуюсь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ru-RU"/>
        </w:rPr>
        <w:t xml:space="preserve"> папе 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 и он тебя накажет»), крик. </w:t>
      </w:r>
    </w:p>
    <w:p w14:paraId="5CFB72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>3. Косвенная агрессия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ru-RU"/>
        </w:rPr>
        <w:t xml:space="preserve">: 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>порча рисунков,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ru-RU"/>
        </w:rPr>
        <w:t xml:space="preserve"> отбирание игрушек,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 ябедничество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ru-RU"/>
        </w:rPr>
        <w:t xml:space="preserve"> (чтобы кого-то наказали)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>, отказ играть по правилам.</w:t>
      </w:r>
    </w:p>
    <w:p w14:paraId="500592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>4. Прямая агрессия: ребенок осознанно замахивается, обзывает или отбирает игрушку у определенного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>сверстника.</w:t>
      </w:r>
    </w:p>
    <w:p w14:paraId="46B283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>5. Аутоагрессия: ребенок бьет себя по голове, царапает, кусает свои руки, рвет на себе волосы, сильно бьется головой об стену или пол во время истерики.</w:t>
      </w:r>
    </w:p>
    <w:p w14:paraId="18B059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>6. Пассивная агрессия: демонстративное молчание (обида), игнорирование просьб взрослого, медлительность, отказ выполнять режимные моменты.</w:t>
      </w:r>
    </w:p>
    <w:p w14:paraId="7BDDC3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</w:pPr>
    </w:p>
    <w:p w14:paraId="1EC277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Наиболее часто у детей дошкольного возраста встречается физическая и вербальная агрессия, при этом девочки предпочитают обзывать, а мальчики применяют силу.</w:t>
      </w:r>
    </w:p>
    <w:p w14:paraId="55680E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7DE5E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Возможные причины проявления агрессии у детей:</w:t>
      </w:r>
    </w:p>
    <w:p w14:paraId="4390FAF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Недостаток навыков общения</w:t>
      </w:r>
    </w:p>
    <w:p w14:paraId="66DFC32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Конфликты в семье, непоследовательность воспитания, вседозволенность</w:t>
      </w:r>
    </w:p>
    <w:p w14:paraId="11CB5E8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Нехватка внимания</w:t>
      </w:r>
    </w:p>
    <w:p w14:paraId="15D32BC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Физическая усталость, недосып, эмоциональная перегрузка</w:t>
      </w:r>
    </w:p>
    <w:p w14:paraId="078C8FD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Влияние агрессивного контента(игры, мультфильмы, социальные сети)</w:t>
      </w:r>
    </w:p>
    <w:p w14:paraId="1C5A538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Стрессовые ситуации (адаптация, переезд, развод родителей, появление еще одного ребенка и т.д.)</w:t>
      </w:r>
    </w:p>
    <w:p w14:paraId="21733662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EC0F3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98" w:firstLineChars="166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Какие действия могут предпринять воспитатели:</w:t>
      </w:r>
    </w:p>
    <w:p w14:paraId="4075DA11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98" w:firstLineChars="166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Наблюдение. Определить, в каких ситуациях и в какой форме возникает агрессия.</w:t>
      </w:r>
    </w:p>
    <w:p w14:paraId="4EA6B78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98" w:firstLineChars="166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Контакт с семьей. Общение с родителями поможет выяснить возможные причины подобного поведения.</w:t>
      </w:r>
    </w:p>
    <w:p w14:paraId="223BD10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98" w:firstLineChars="166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Наладить контакт с ребенком, делая акцент на его положительные качества, интересы и умения. </w:t>
      </w:r>
    </w:p>
    <w:p w14:paraId="2B2FAC4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98" w:firstLineChars="166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Помочь осознать причины возникновения негативных эмоций, научить экологичным способам их проявления.</w:t>
      </w:r>
    </w:p>
    <w:p w14:paraId="06165457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</w:p>
    <w:p w14:paraId="6A14BC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98" w:firstLineChars="142"/>
        <w:textAlignment w:val="auto"/>
        <w:rPr>
          <w:rFonts w:hint="default" w:ascii="Times New Roman" w:hAnsi="Times New Roman" w:eastAsia="Times New Roman" w:cs="Times New Roman"/>
          <w:b/>
          <w:bCs/>
          <w:i/>
          <w:iCs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Практические</w:t>
      </w:r>
      <w:r>
        <w:rPr>
          <w:rFonts w:hint="default" w:ascii="Times New Roman" w:hAnsi="Times New Roman" w:eastAsia="Times New Roman" w:cs="Times New Roman"/>
          <w:b/>
          <w:bCs/>
          <w:i/>
          <w:iCs/>
          <w:sz w:val="28"/>
          <w:szCs w:val="28"/>
          <w:lang w:val="en-US" w:eastAsia="ru-RU"/>
        </w:rPr>
        <w:t xml:space="preserve"> приемы коррекции поведения.</w:t>
      </w:r>
    </w:p>
    <w:p w14:paraId="0F89A2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97" w:firstLineChars="142"/>
        <w:textAlignment w:val="auto"/>
        <w:rPr>
          <w:rFonts w:hint="default" w:ascii="Times New Roman" w:hAnsi="Times New Roman" w:eastAsia="Times New Roman" w:cs="Times New Roman"/>
          <w:b w:val="0"/>
          <w:bCs w:val="0"/>
          <w:i/>
          <w:iCs/>
          <w:sz w:val="28"/>
          <w:szCs w:val="28"/>
          <w:lang w:val="en-US" w:eastAsia="ru-RU"/>
        </w:rPr>
      </w:pPr>
    </w:p>
    <w:p w14:paraId="01822B66">
      <w:pPr>
        <w:ind w:left="0" w:leftChars="0" w:firstLine="480" w:firstLineChars="20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Профилактика и коррекция агрессии направлены на экологичное выражение эмоций и устранение причин гнева. Они включают развитие навыков самоконтроля, обучение безопасному выходу накопившейся энергии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AA459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40" w:firstLineChars="142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>Предлагаемые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игры и упражнения подходят не только для индивидуальной работы с конкретным ребенком, но и для всей группы.</w:t>
      </w:r>
    </w:p>
    <w:p w14:paraId="2A863F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41" w:firstLineChars="142"/>
        <w:textAlignment w:val="auto"/>
        <w:rPr>
          <w:rFonts w:hint="default" w:ascii="Times New Roman" w:hAnsi="Times New Roman" w:eastAsia="Times New Roman" w:cs="Times New Roman"/>
          <w:b/>
          <w:bCs/>
          <w:i/>
          <w:iCs/>
          <w:sz w:val="24"/>
          <w:szCs w:val="24"/>
          <w:lang w:val="en-US" w:eastAsia="ru-RU"/>
        </w:rPr>
      </w:pPr>
    </w:p>
    <w:p w14:paraId="43411E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41" w:firstLineChars="142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sz w:val="24"/>
          <w:szCs w:val="24"/>
          <w:lang w:val="en-US" w:eastAsia="ru-RU"/>
        </w:rPr>
        <w:t>Игра «Обзывашки»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</w:p>
    <w:p w14:paraId="2C7B1C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40" w:firstLineChars="142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Цель: знакомство с игровыми приемами, способствующими проявлению гнева в приемлемой форме при помощи вербальных средств.</w:t>
      </w:r>
    </w:p>
    <w:p w14:paraId="08FDD6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40" w:firstLineChars="142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Ход игры: Участники передают по кругу мяч, при этом называя друг друга разными необидными словами. Это могут быть овощи, сладости, названия цветов, деревьев, детенышей животных и т.д. Каждое обращение должно начинаться со слов «А ты...». Например: «А ты - картошка!»</w:t>
      </w:r>
    </w:p>
    <w:p w14:paraId="27437D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40" w:firstLineChars="142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lang w:val="en-US" w:eastAsia="ru-RU"/>
        </w:rPr>
        <w:t>Примечание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: перед началом игры нужно обязательно предупредить, что это только шутливая игра и обижаться друг на друга не нужно. </w:t>
      </w:r>
    </w:p>
    <w:p w14:paraId="079C03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40" w:firstLineChars="142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</w:p>
    <w:p w14:paraId="2265FB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41" w:firstLineChars="142"/>
        <w:textAlignment w:val="auto"/>
        <w:rPr>
          <w:rFonts w:hint="default" w:ascii="Times New Roman" w:hAnsi="Times New Roman" w:eastAsia="Times New Roman" w:cs="Times New Roman"/>
          <w:b/>
          <w:bCs/>
          <w:i/>
          <w:iCs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sz w:val="24"/>
          <w:szCs w:val="24"/>
          <w:lang w:val="en-US" w:eastAsia="ru-RU"/>
        </w:rPr>
        <w:t>Игра «Маленькое привидение»</w:t>
      </w:r>
    </w:p>
    <w:p w14:paraId="216BA2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40" w:firstLineChars="142"/>
        <w:textAlignment w:val="auto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 w:eastAsia="ru-RU"/>
        </w:rPr>
        <w:t>Цель: научить в приемлемой форме выплескивать накопившийся у ребенка гнев.</w:t>
      </w:r>
    </w:p>
    <w:p w14:paraId="2B7239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40" w:firstLineChars="142"/>
        <w:textAlignment w:val="auto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 w:eastAsia="ru-RU"/>
        </w:rPr>
        <w:t>Ход игры: «Ребята, сегодня мы с вами превратимся в маленьких добрых привидений. Нам захотелось немного похулиганить и слегка напугать друг друга. По моей команде вы будете делать руками вот так (педагог приподнимает согнутые в локтях руки, пальцы растопырены) и произносить страшным голосом звук «У». Если я буду опускать руку,  вы будете пугать тихо, если поднимать - пугаете громко. Но помните, что мы добрые привидения и хотим только слегка пошутить».</w:t>
      </w:r>
    </w:p>
    <w:p w14:paraId="6BA8FB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40" w:firstLineChars="142"/>
        <w:textAlignment w:val="auto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 w:eastAsia="ru-RU"/>
        </w:rPr>
        <w:t>Затем педагог хлопает в ладоши: «Молодцы! Пошутили и достаточно. Теперь снова превращаемся в детей».</w:t>
      </w:r>
    </w:p>
    <w:p w14:paraId="614830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40" w:firstLineChars="142"/>
        <w:textAlignment w:val="auto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 w:eastAsia="ru-RU"/>
        </w:rPr>
      </w:pPr>
    </w:p>
    <w:p w14:paraId="5FE4D0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41" w:firstLineChars="142"/>
        <w:textAlignment w:val="auto"/>
        <w:rPr>
          <w:rFonts w:hint="default" w:ascii="Times New Roman" w:hAnsi="Times New Roman" w:eastAsia="Times New Roman" w:cs="Times New Roman"/>
          <w:b/>
          <w:bCs/>
          <w:i/>
          <w:iCs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sz w:val="24"/>
          <w:szCs w:val="24"/>
          <w:lang w:val="en-US" w:eastAsia="ru-RU"/>
        </w:rPr>
        <w:t>Упражнение «Ежик»</w:t>
      </w:r>
    </w:p>
    <w:p w14:paraId="77894D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40" w:firstLineChars="142"/>
        <w:textAlignment w:val="auto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 w:eastAsia="ru-RU"/>
        </w:rPr>
        <w:t>Цель: реализовать потребность детей в агрессии, снимающей у них мышечные зажимы.</w:t>
      </w:r>
    </w:p>
    <w:p w14:paraId="6342DE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40" w:firstLineChars="142"/>
        <w:textAlignment w:val="auto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 w:eastAsia="ru-RU"/>
        </w:rPr>
        <w:t>Ход игры:  Дети превращаются в ежиков, которые приготовились встретить опасность, защищаются иголками, сильно-сильно сжимаясь в клубочек. Но когда опасность пропадает, ежики остаются в кругу друзей. Медленно они вытягиваются и греются на солнышке.</w:t>
      </w:r>
    </w:p>
    <w:p w14:paraId="709B5F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40" w:firstLineChars="142"/>
        <w:textAlignment w:val="auto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 w:eastAsia="ru-RU"/>
        </w:rPr>
        <w:t>Упражнение повторить три раза.</w:t>
      </w:r>
    </w:p>
    <w:p w14:paraId="5DEB18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 w:eastAsia="ru-RU"/>
        </w:rPr>
      </w:pPr>
    </w:p>
    <w:p w14:paraId="20717A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98" w:firstLineChars="142"/>
        <w:textAlignment w:val="auto"/>
        <w:rPr>
          <w:rFonts w:hint="default"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Заключение</w:t>
      </w:r>
    </w:p>
    <w:p w14:paraId="1C2666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97" w:firstLineChars="142"/>
        <w:textAlignment w:val="auto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</w:p>
    <w:p w14:paraId="770FC4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398" w:firstLineChars="166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Для эффективности коррекционно-развивающей работы лучше всего подходит  правило трех «П». То есть работа по снижению агрессивных проявлений и социализации  должна проводиться:</w:t>
      </w:r>
    </w:p>
    <w:p w14:paraId="79382B2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400" w:firstLineChars="0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  <w:t>Постепенно: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 не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стоит пытаться изменить поведение ребенка в максимально краткие сроки.</w:t>
      </w:r>
    </w:p>
    <w:p w14:paraId="146A98F7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400" w:firstLineChars="0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  <w:t>Последовательно: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en-US" w:eastAsia="ru-RU"/>
        </w:rPr>
        <w:t>наблюдение, выявление причин, формирования новых умений.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 Правила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, ограничения должны быть просты и логичны. </w:t>
      </w:r>
    </w:p>
    <w:p w14:paraId="0180E948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400" w:firstLineChars="0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eastAsia="ru-RU"/>
        </w:rPr>
        <w:t>Постоянно:</w:t>
      </w: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 для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формирования новых поведенческих привычек требуется время, единые требования педагогов и родителей, регулярное повторение игр и упражнений. </w:t>
      </w:r>
    </w:p>
    <w:p w14:paraId="49E6DB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default" w:ascii="Times New Roman" w:hAnsi="Times New Roman" w:cs="Times New Roman"/>
          <w:sz w:val="32"/>
          <w:szCs w:val="32"/>
          <w:lang w:val="ru-RU"/>
        </w:rPr>
      </w:pPr>
    </w:p>
    <w:bookmarkEnd w:id="0"/>
    <w:sectPr>
      <w:pgSz w:w="11906" w:h="16838"/>
      <w:pgMar w:top="1040" w:right="506" w:bottom="1198" w:left="12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006520"/>
    <w:multiLevelType w:val="multilevel"/>
    <w:tmpl w:val="2E00652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EC19221"/>
    <w:multiLevelType w:val="singleLevel"/>
    <w:tmpl w:val="3EC19221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87841AD"/>
    <w:multiLevelType w:val="singleLevel"/>
    <w:tmpl w:val="587841AD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8143F"/>
    <w:rsid w:val="1688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2026-05-20T13:12:00Z</dcterms:created>
  <dc:creator>WPS_1773989861</dc:creator>
  <cp:lastModifiedBy>user</cp:lastModifiedBy>
  <dcterms:modified xsi:type="dcterms:W3CDTF">2026-05-20T15:38:57Z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4F4C773B20184CA6A660A9065B65C955_11</vt:lpwstr>
  </property>
  <property fmtid="{D5CDD505-2E9C-101B-9397-08002B2CF9AE}" pid="4" name="KSOTemplateDocerSaveRecord">
    <vt:lpwstr>eyJoZGlkIjoiOWMyYTI1NTc2NjM0NjI3MWY2N2VjODI4M2NiNDlkMTMiLCJ1c2VySWQiOiI4NDI1NDg3MTMyMzgifQ==</vt:lpwstr>
  </property>
</Properties>
</file>