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1E" w:rsidRDefault="00A87FE9" w:rsidP="00C366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Нестандартный урок по о</w:t>
      </w:r>
      <w:r w:rsidR="00C3661E" w:rsidRPr="0051795D">
        <w:rPr>
          <w:b/>
          <w:sz w:val="36"/>
          <w:szCs w:val="36"/>
        </w:rPr>
        <w:t>кружающему миру</w:t>
      </w:r>
      <w:r w:rsidR="00C3661E">
        <w:rPr>
          <w:b/>
          <w:sz w:val="36"/>
          <w:szCs w:val="36"/>
        </w:rPr>
        <w:t xml:space="preserve"> </w:t>
      </w:r>
    </w:p>
    <w:p w:rsidR="00C3661E" w:rsidRPr="0051795D" w:rsidRDefault="00343825" w:rsidP="00C366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3</w:t>
      </w:r>
      <w:r w:rsidR="00C3661E">
        <w:rPr>
          <w:b/>
          <w:sz w:val="36"/>
          <w:szCs w:val="36"/>
        </w:rPr>
        <w:t xml:space="preserve"> классе:</w:t>
      </w:r>
    </w:p>
    <w:p w:rsidR="00C3661E" w:rsidRPr="00337221" w:rsidRDefault="00C3661E" w:rsidP="00C3661E">
      <w:pPr>
        <w:rPr>
          <w:sz w:val="22"/>
          <w:szCs w:val="22"/>
        </w:rPr>
      </w:pPr>
    </w:p>
    <w:p w:rsidR="00C3661E" w:rsidRPr="00337221" w:rsidRDefault="00C3661E" w:rsidP="00C3661E">
      <w:pPr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Задачи предмета: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1) Формировать гуманное отношение учащихся к окружающей природе, воспитывать чувство необходимости бережно относиться к предметам природы.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2)Обогатить личный опыт уч-ся путем проведения систематических наблюдений за предметами и явлениями природы.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3)Сообщение элементарных сведений о неживой и живой природе, труде людей, об изменениях природы по временам года.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4)Раскрыть экологические взаимосвязи предметов и явлений природы.</w:t>
      </w:r>
    </w:p>
    <w:p w:rsidR="00C3661E" w:rsidRPr="00337221" w:rsidRDefault="00C3661E" w:rsidP="00C3661E">
      <w:pPr>
        <w:rPr>
          <w:sz w:val="22"/>
          <w:szCs w:val="22"/>
        </w:rPr>
      </w:pPr>
    </w:p>
    <w:p w:rsidR="00C3661E" w:rsidRPr="00337221" w:rsidRDefault="00C3661E" w:rsidP="00C3661E">
      <w:pPr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Для осуществления данных задач необходимо сформировать познавательную мотивацию, учитывая следующие положения: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1)Выделение основных понятий и учебной задачи урока.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2)Полную умственную нагрузку всех учащихся класса в течение урока.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3)Разнообразие структуры и методов обучения.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4)Использование на каждом уроке наглядных пособий и практических методов обучения.         5)Знание учителем психических особенностей младшего школьника, а поэтому применение физкультминуток и дидактических игр.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6)Использование на уроках самостоятельной работы: решение проблемных задач, выполнение опытов, работ с дополнительной литературой.</w:t>
      </w:r>
    </w:p>
    <w:p w:rsidR="00C3661E" w:rsidRPr="00337221" w:rsidRDefault="00C3661E" w:rsidP="00C3661E">
      <w:pPr>
        <w:rPr>
          <w:b/>
          <w:sz w:val="22"/>
          <w:szCs w:val="22"/>
        </w:rPr>
      </w:pPr>
    </w:p>
    <w:p w:rsidR="00C3661E" w:rsidRPr="00337221" w:rsidRDefault="00C3661E" w:rsidP="00C3661E">
      <w:pPr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Способы активизации учебной деятельности: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-проблемное изложение знаний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-дискуссия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-комментированные упражнения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-самостоятельная работа учащихся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-творческая работа учащихся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-коллективная познавательная деятельность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-формирование стимулов к учению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-игровые методы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-проведение нетрадиционных уроков</w:t>
      </w:r>
    </w:p>
    <w:p w:rsidR="00C3661E" w:rsidRPr="00337221" w:rsidRDefault="00C3661E" w:rsidP="00C3661E">
      <w:pPr>
        <w:rPr>
          <w:sz w:val="22"/>
          <w:szCs w:val="22"/>
        </w:rPr>
      </w:pPr>
    </w:p>
    <w:p w:rsidR="00094218" w:rsidRPr="00337221" w:rsidRDefault="00094218" w:rsidP="00094218">
      <w:pPr>
        <w:pStyle w:val="western"/>
        <w:spacing w:before="0" w:beforeAutospacing="0" w:after="0" w:afterAutospacing="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7221">
        <w:rPr>
          <w:rFonts w:ascii="Times New Roman" w:hAnsi="Times New Roman"/>
          <w:color w:val="000000"/>
          <w:sz w:val="22"/>
          <w:szCs w:val="22"/>
        </w:rPr>
        <w:t xml:space="preserve">           На уроках окружающего мира в начальной школе у ребенка формируется представление о живой и неживой природе, о растениях, животных, обо всем, что нас окружает. И тут на помощь ему может и должна прийти книга.  В области преподавания любого предмета книга оказывается союзником учителя. Использование художественной литературы о природе, не только способствует обогащению учебного материала, но и помогает развитию познавательного интереса у детей. На уроках окружающего мира я применяю нестандартные приемы.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Нетрадиционный (нестандартный) урок – это «импровизированное учебное занятие, имеющее нетрадиционную структуру».</w:t>
      </w:r>
    </w:p>
    <w:p w:rsidR="00C3661E" w:rsidRPr="00337221" w:rsidRDefault="00C3661E" w:rsidP="00C3661E">
      <w:pPr>
        <w:jc w:val="center"/>
        <w:rPr>
          <w:b/>
          <w:sz w:val="22"/>
          <w:szCs w:val="22"/>
        </w:rPr>
      </w:pPr>
    </w:p>
    <w:p w:rsidR="00C3661E" w:rsidRPr="00337221" w:rsidRDefault="00C3661E" w:rsidP="00C3661E">
      <w:pPr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Типы нетрадиционных уроков:</w:t>
      </w:r>
    </w:p>
    <w:p w:rsidR="00C3661E" w:rsidRPr="00337221" w:rsidRDefault="00C3661E" w:rsidP="00C3661E">
      <w:pPr>
        <w:jc w:val="center"/>
        <w:rPr>
          <w:b/>
          <w:sz w:val="22"/>
          <w:szCs w:val="22"/>
        </w:rPr>
      </w:pP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</w:t>
      </w:r>
      <w:proofErr w:type="spellStart"/>
      <w:r w:rsidRPr="00337221">
        <w:rPr>
          <w:sz w:val="22"/>
          <w:szCs w:val="22"/>
        </w:rPr>
        <w:t>косультация</w:t>
      </w:r>
      <w:proofErr w:type="spellEnd"/>
      <w:r w:rsidRPr="00337221">
        <w:rPr>
          <w:sz w:val="22"/>
          <w:szCs w:val="22"/>
        </w:rPr>
        <w:t xml:space="preserve">        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сказка    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путешествие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спектакль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деловая игра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ярмарка   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игра          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аукцион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лекция     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творчество  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lastRenderedPageBreak/>
        <w:t xml:space="preserve">Коллективный урок 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Урок – конференция                                            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Интегрированный урок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Урок – «Клуб почемучек»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Урок - соревнование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Урок - эстафета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Урок – встреча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      Нетрадиционные уроки чаще имеют место при проверке и обобщении знаний. Но некоторые из них (путешествие, интегрированный, коллективный урок, лекция) можно использовать при изучении нового материала. Нестандартные уроки проводятся не чаще 1-2 раз в полугодие, обычно при завершении какого – либо раздела. К данному виду урока готовятся не только учитель, но и весь класс, а иногда и родители. Дети могут смастерить наглядные пособия, подготовить доклады и сообщения по дополнительной литературе, оформить кабинет, пригласить детей из другого класса.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Урок – сказка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Такой вид нетрад</w:t>
      </w:r>
      <w:r w:rsidR="00343825">
        <w:rPr>
          <w:sz w:val="22"/>
          <w:szCs w:val="22"/>
        </w:rPr>
        <w:t>иционного урока проводится в 3-4</w:t>
      </w:r>
      <w:r w:rsidRPr="00337221">
        <w:rPr>
          <w:sz w:val="22"/>
          <w:szCs w:val="22"/>
        </w:rPr>
        <w:t xml:space="preserve"> классах при обобщении и систематизации любой сезонной темы: «Лето», «Осень», «Зима», «Весна».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Данный урок строится по сказкам </w:t>
      </w:r>
      <w:proofErr w:type="spellStart"/>
      <w:r w:rsidRPr="00337221">
        <w:rPr>
          <w:sz w:val="22"/>
          <w:szCs w:val="22"/>
        </w:rPr>
        <w:t>В.Бианки</w:t>
      </w:r>
      <w:proofErr w:type="spellEnd"/>
      <w:r w:rsidRPr="00337221">
        <w:rPr>
          <w:sz w:val="22"/>
          <w:szCs w:val="22"/>
        </w:rPr>
        <w:t xml:space="preserve">, </w:t>
      </w:r>
      <w:proofErr w:type="spellStart"/>
      <w:r w:rsidRPr="00337221">
        <w:rPr>
          <w:sz w:val="22"/>
          <w:szCs w:val="22"/>
        </w:rPr>
        <w:t>М.Пришвина</w:t>
      </w:r>
      <w:proofErr w:type="spellEnd"/>
      <w:r w:rsidRPr="00337221">
        <w:rPr>
          <w:sz w:val="22"/>
          <w:szCs w:val="22"/>
        </w:rPr>
        <w:t xml:space="preserve">, </w:t>
      </w:r>
      <w:proofErr w:type="spellStart"/>
      <w:r w:rsidRPr="00337221">
        <w:rPr>
          <w:sz w:val="22"/>
          <w:szCs w:val="22"/>
        </w:rPr>
        <w:t>Н.Сладкова</w:t>
      </w:r>
      <w:proofErr w:type="spellEnd"/>
      <w:r w:rsidRPr="00337221">
        <w:rPr>
          <w:sz w:val="22"/>
          <w:szCs w:val="22"/>
        </w:rPr>
        <w:t>, по  русским народным сказкам или учитель сочинят сам новую сказку. Как и в любой сказке, на таком уроке должны быть положительные герои и отрицательные герои. В сказке должна быть завязка: проблемный вопрос, необычная ситуация (в зимнем лесу слышится голос кукушки), загадка и т.д.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Далее следует кульминация, развитие сюжета, где обязательны борьба добра и зла, необычные новые сведения о героях сказки, споры, шутки. Преодоление трудностей и т.д.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Во время этого этапа урока дети незаметно для себя отвечают на вопросы учителя по прошедшему материалу, узнают новый дополнительный материал по теме урока.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Заканчивается урок – сказка развязкой, победой добра над злом, знания над незнанием. Урок заканчивается всеобщей радостью, удовлетворением, учитель называет лучших знатоков природы, ставит отметки, вручает призы.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Урок – КВН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Проводится в форме соревнований между командами. Этапами урока являются задания для команд: разминка, практические задания, поединок капитанов, физкультминутки.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Каждая команда в начале урока выбирает названи</w:t>
      </w:r>
      <w:proofErr w:type="gramStart"/>
      <w:r w:rsidRPr="00337221">
        <w:rPr>
          <w:sz w:val="22"/>
          <w:szCs w:val="22"/>
        </w:rPr>
        <w:t>е(</w:t>
      </w:r>
      <w:proofErr w:type="gramEnd"/>
      <w:r w:rsidRPr="00337221">
        <w:rPr>
          <w:sz w:val="22"/>
          <w:szCs w:val="22"/>
        </w:rPr>
        <w:t>лучше по теме урока) и капитана команды. Приглашается жюри.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Вопросы и задания по содержанию носят познавательный, обучающий, проблемный характер, а по форме могут быть занимательными, шуточными, игровыми.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Урок – викторина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Урок похож на урок – КВН, разница только в том, что учащиеся работают не по командам, а индивидуально. Проводится с целью повторения материала.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t>Урок – путешествие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Урок проводится в форме воображаемого путешествия. Этапами урока являются остановки по пути следования. Экскурсоводом может быть учитель или заранее подготовленный ученик.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Учащимся предлагается маршрутный лист, затем дети выбирают транспорт, снаряжение, одежду – все, что необходимо для путешествия.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Урок строится в виде практических исследований, работы с изобразительными наглядными пособиями, бесед и докладов об объектах природы, «встречающихся» на остановках во время путешествия. Остановки планируются заранее. Например, во время путешествия по теме «Материки и океаны» учащиеся совершают остановки на каждом континенте и узнают отличительные особенности природы Америки, Африки, Австралии и т.д.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Во время путешествия учащиеся выполняют путевые заметки, зарисовки, заполняют маршрутный лист. По окончании путешествия составляют отчет об «увиденных» объектах природы.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lastRenderedPageBreak/>
        <w:t>Урок – игра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Названный вид может быть проведен в форме игр «Что? Где? Когда?», «Поле чудес», «Плюсики – Нолики» и др. Учебная задача данных уроков – обобщение и систематизация знаний.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Этапами урока – игры «Плюсики – Нолики» являются конкурсы, которые записаны на доске в виде игрового поля. Конкурсы </w:t>
      </w:r>
      <w:proofErr w:type="gramStart"/>
      <w:r w:rsidRPr="00337221">
        <w:rPr>
          <w:sz w:val="22"/>
          <w:szCs w:val="22"/>
        </w:rPr>
        <w:t>могут</w:t>
      </w:r>
      <w:proofErr w:type="gramEnd"/>
      <w:r w:rsidRPr="00337221">
        <w:rPr>
          <w:sz w:val="22"/>
          <w:szCs w:val="22"/>
        </w:rPr>
        <w:t xml:space="preserve"> сокращены или изменены в зависимости от возраста учащихся и от темы.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1.Домашнее задание.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2.Конкурс «Зеленых».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 3.Конкурс фантазеров.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4.Конкурс эрудитов.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5.Конкурс ботаников.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6.Физкультминутка.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7.Конкурс географов.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8.Конкурс зоологов.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9.Конкурс художников.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10.Конкурс пародистов.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 xml:space="preserve">11.Фольклорный конкурс.   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12.Литературный конкурс.</w:t>
      </w:r>
    </w:p>
    <w:p w:rsidR="00C3661E" w:rsidRPr="00337221" w:rsidRDefault="00C3661E" w:rsidP="00C3661E">
      <w:pPr>
        <w:jc w:val="both"/>
        <w:rPr>
          <w:sz w:val="22"/>
          <w:szCs w:val="22"/>
        </w:rPr>
      </w:pPr>
      <w:r w:rsidRPr="00337221">
        <w:rPr>
          <w:sz w:val="22"/>
          <w:szCs w:val="22"/>
        </w:rPr>
        <w:t>Класс делится на две команды. Выбирают жюри. Учитель называет задание или вопрос по этому конкурсу. Обе команды выполняют задание, жюри оценивает, клетка игрового поля закрывается «+» или «0» в зависимости  от того, кто победил. Следующий ход делает победившая команда. После выполнения всех заданий урока – игры жюри подсчитывает количество «плюсиков» и «ноликов» и называет победившую команду. Победившая команда получает «пятерки» за урок или призы.</w:t>
      </w:r>
    </w:p>
    <w:p w:rsidR="00C3661E" w:rsidRPr="00337221" w:rsidRDefault="00337221" w:rsidP="0033722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343825">
        <w:rPr>
          <w:b/>
          <w:sz w:val="22"/>
          <w:szCs w:val="22"/>
        </w:rPr>
        <w:t>«Животные и растения леса» (3</w:t>
      </w:r>
      <w:bookmarkStart w:id="0" w:name="_GoBack"/>
      <w:bookmarkEnd w:id="0"/>
      <w:r w:rsidR="00C3661E">
        <w:rPr>
          <w:b/>
          <w:sz w:val="22"/>
          <w:szCs w:val="22"/>
        </w:rPr>
        <w:t xml:space="preserve"> </w:t>
      </w:r>
      <w:r w:rsidR="00C3661E" w:rsidRPr="00296921">
        <w:rPr>
          <w:b/>
          <w:sz w:val="22"/>
          <w:szCs w:val="22"/>
        </w:rPr>
        <w:t>класс</w:t>
      </w:r>
      <w:r w:rsidR="00C3661E">
        <w:rPr>
          <w:sz w:val="22"/>
          <w:szCs w:val="22"/>
        </w:rPr>
        <w:t>)</w:t>
      </w:r>
    </w:p>
    <w:p w:rsidR="00C3661E" w:rsidRPr="00296921" w:rsidRDefault="00C3661E" w:rsidP="00C3661E">
      <w:pPr>
        <w:jc w:val="center"/>
        <w:rPr>
          <w:sz w:val="22"/>
          <w:szCs w:val="22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«</w:t>
      </w:r>
      <w:proofErr w:type="gramStart"/>
      <w:r w:rsidRPr="00337221">
        <w:rPr>
          <w:sz w:val="20"/>
          <w:szCs w:val="20"/>
        </w:rPr>
        <w:t>Зеленых</w:t>
      </w:r>
      <w:proofErr w:type="gramEnd"/>
      <w:r w:rsidRPr="00337221">
        <w:rPr>
          <w:sz w:val="20"/>
          <w:szCs w:val="20"/>
        </w:rPr>
        <w:t xml:space="preserve">»         Рассказать об охране  </w:t>
      </w:r>
      <w:proofErr w:type="gramStart"/>
      <w:r w:rsidRPr="00337221">
        <w:rPr>
          <w:sz w:val="20"/>
          <w:szCs w:val="20"/>
        </w:rPr>
        <w:t>какого</w:t>
      </w:r>
      <w:proofErr w:type="gramEnd"/>
      <w:r w:rsidRPr="00337221">
        <w:rPr>
          <w:sz w:val="20"/>
          <w:szCs w:val="20"/>
        </w:rPr>
        <w:t xml:space="preserve"> - либо животного и растения.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Домашнее задание</w:t>
      </w:r>
      <w:proofErr w:type="gramStart"/>
      <w:r w:rsidRPr="00337221">
        <w:rPr>
          <w:sz w:val="20"/>
          <w:szCs w:val="20"/>
        </w:rPr>
        <w:t xml:space="preserve">           С</w:t>
      </w:r>
      <w:proofErr w:type="gramEnd"/>
      <w:r w:rsidRPr="00337221">
        <w:rPr>
          <w:sz w:val="20"/>
          <w:szCs w:val="20"/>
        </w:rPr>
        <w:t>оставить дома ребус или кроссворд по теме.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фантазеров</w:t>
      </w:r>
      <w:proofErr w:type="gramStart"/>
      <w:r w:rsidRPr="00337221">
        <w:rPr>
          <w:sz w:val="20"/>
          <w:szCs w:val="20"/>
        </w:rPr>
        <w:t xml:space="preserve">           П</w:t>
      </w:r>
      <w:proofErr w:type="gramEnd"/>
      <w:r w:rsidRPr="00337221">
        <w:rPr>
          <w:sz w:val="20"/>
          <w:szCs w:val="20"/>
        </w:rPr>
        <w:t>ридумать сказку, необычную историю о любом животном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                                              или  </w:t>
      </w:r>
      <w:proofErr w:type="gramStart"/>
      <w:r w:rsidRPr="00337221">
        <w:rPr>
          <w:sz w:val="20"/>
          <w:szCs w:val="20"/>
        </w:rPr>
        <w:t>растении</w:t>
      </w:r>
      <w:proofErr w:type="gramEnd"/>
      <w:r w:rsidRPr="00337221">
        <w:rPr>
          <w:sz w:val="20"/>
          <w:szCs w:val="20"/>
        </w:rPr>
        <w:t xml:space="preserve">, в рассказе должны присутствовать научные     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                                              сведения.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ботаников             Учитель задает вопросы о взаимосвязи животных и растений.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Конкурс зоологов  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географов              Задание выполняется по картам, планам, глобусу, контурным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                                                 картам.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Художественный</w:t>
      </w:r>
      <w:proofErr w:type="gramStart"/>
      <w:r w:rsidRPr="00337221">
        <w:rPr>
          <w:sz w:val="20"/>
          <w:szCs w:val="20"/>
        </w:rPr>
        <w:t xml:space="preserve">                 Н</w:t>
      </w:r>
      <w:proofErr w:type="gramEnd"/>
      <w:r w:rsidRPr="00337221">
        <w:rPr>
          <w:sz w:val="20"/>
          <w:szCs w:val="20"/>
        </w:rPr>
        <w:t xml:space="preserve">арисовать зверя или птицу, а команда должна отгадать, 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конкурс                </w:t>
      </w:r>
      <w:r w:rsidR="007575E7" w:rsidRPr="00337221">
        <w:rPr>
          <w:sz w:val="20"/>
          <w:szCs w:val="20"/>
        </w:rPr>
        <w:t xml:space="preserve">                 </w:t>
      </w:r>
      <w:r w:rsidRPr="00337221">
        <w:rPr>
          <w:sz w:val="20"/>
          <w:szCs w:val="20"/>
        </w:rPr>
        <w:t xml:space="preserve"> кого нарисовали.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пародистов</w:t>
      </w:r>
      <w:proofErr w:type="gramStart"/>
      <w:r w:rsidRPr="00337221">
        <w:rPr>
          <w:sz w:val="20"/>
          <w:szCs w:val="20"/>
        </w:rPr>
        <w:t xml:space="preserve">             П</w:t>
      </w:r>
      <w:proofErr w:type="gramEnd"/>
      <w:r w:rsidRPr="00337221">
        <w:rPr>
          <w:sz w:val="20"/>
          <w:szCs w:val="20"/>
        </w:rPr>
        <w:t>оказать с помощью мимики и жестов какой-либо живой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                                                  организм леса, а команда должна его отгадать.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Фольклорный</w:t>
      </w:r>
      <w:proofErr w:type="gramStart"/>
      <w:r w:rsidRPr="00337221">
        <w:rPr>
          <w:sz w:val="20"/>
          <w:szCs w:val="20"/>
        </w:rPr>
        <w:t xml:space="preserve">                        П</w:t>
      </w:r>
      <w:proofErr w:type="gramEnd"/>
      <w:r w:rsidRPr="00337221">
        <w:rPr>
          <w:sz w:val="20"/>
          <w:szCs w:val="20"/>
        </w:rPr>
        <w:t>редлагаются приметы, загадки, пословицы, связанные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конкурс                                     с животными или растениями леса; учащиеся должны 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 xml:space="preserve">                                                   их объяснить.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337221">
        <w:rPr>
          <w:sz w:val="20"/>
          <w:szCs w:val="20"/>
        </w:rPr>
        <w:t>Литературный</w:t>
      </w:r>
      <w:proofErr w:type="gramEnd"/>
      <w:r w:rsidRPr="00337221">
        <w:rPr>
          <w:sz w:val="20"/>
          <w:szCs w:val="20"/>
        </w:rPr>
        <w:t xml:space="preserve">                        Учащиеся читают стихи, рассказывают сказки, вспоминают</w:t>
      </w:r>
    </w:p>
    <w:p w:rsidR="00C3661E" w:rsidRPr="00337221" w:rsidRDefault="00C3661E" w:rsidP="00C3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7221">
        <w:rPr>
          <w:sz w:val="20"/>
          <w:szCs w:val="20"/>
        </w:rPr>
        <w:t>конкурс                                     отрывки из книг о лесе.</w:t>
      </w:r>
    </w:p>
    <w:p w:rsidR="00C3661E" w:rsidRPr="00296921" w:rsidRDefault="00337221" w:rsidP="003372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3661E" w:rsidRDefault="00C3661E" w:rsidP="00C3661E">
      <w:pPr>
        <w:rPr>
          <w:b/>
          <w:sz w:val="22"/>
          <w:szCs w:val="22"/>
        </w:rPr>
      </w:pPr>
    </w:p>
    <w:p w:rsidR="00C3661E" w:rsidRPr="00337221" w:rsidRDefault="00C3661E" w:rsidP="00C3661E">
      <w:pPr>
        <w:rPr>
          <w:b/>
          <w:sz w:val="22"/>
          <w:szCs w:val="22"/>
        </w:rPr>
      </w:pPr>
      <w:r w:rsidRPr="00337221">
        <w:rPr>
          <w:b/>
          <w:sz w:val="22"/>
          <w:szCs w:val="22"/>
        </w:rPr>
        <w:lastRenderedPageBreak/>
        <w:t>Коллективный урок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>Используется при изучении несложного нового материала. Класс делится  на  несколько групп по 5-6 человек. В одну из групп выбираются наиболее сильные учащиеся. В начале урока каждая группа выполняет проверочное задание по домашней работе (</w:t>
      </w:r>
      <w:proofErr w:type="gramStart"/>
      <w:r w:rsidRPr="00337221">
        <w:rPr>
          <w:sz w:val="22"/>
          <w:szCs w:val="22"/>
        </w:rPr>
        <w:t>письменные</w:t>
      </w:r>
      <w:proofErr w:type="gramEnd"/>
      <w:r w:rsidRPr="00337221">
        <w:rPr>
          <w:sz w:val="22"/>
          <w:szCs w:val="22"/>
        </w:rPr>
        <w:t xml:space="preserve"> по карточкам, перфокартам; устные – по ребусу, кроссвордам, учебникам).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Учитель в это время работает с группой сильных учеников, объясняет им новую тему, закрепляет </w:t>
      </w:r>
      <w:proofErr w:type="gramStart"/>
      <w:r w:rsidRPr="00337221">
        <w:rPr>
          <w:sz w:val="22"/>
          <w:szCs w:val="22"/>
        </w:rPr>
        <w:t>материал</w:t>
      </w:r>
      <w:proofErr w:type="gramEnd"/>
      <w:r w:rsidRPr="00337221">
        <w:rPr>
          <w:sz w:val="22"/>
          <w:szCs w:val="22"/>
        </w:rPr>
        <w:t xml:space="preserve"> дает инструкции, выполняет схемы, рисунки, таблицы. Подготовленные «учителя» подсаживаются по одному к другим группам и объясняют новую тему одноклассникам. Учащиеся сразу проводят в своих группах закрепление материала, выполняют в классных тетрадях  рисунки и схемы. В конце урока учитель проверяет знания школьников либо устно, либо письменно. Оценивается работа «учителей» и их «учеников».</w:t>
      </w:r>
    </w:p>
    <w:p w:rsidR="00C3661E" w:rsidRPr="00337221" w:rsidRDefault="00C3661E" w:rsidP="00C3661E">
      <w:pPr>
        <w:rPr>
          <w:sz w:val="22"/>
          <w:szCs w:val="22"/>
        </w:rPr>
      </w:pPr>
      <w:r w:rsidRPr="00337221">
        <w:rPr>
          <w:sz w:val="22"/>
          <w:szCs w:val="22"/>
        </w:rPr>
        <w:t xml:space="preserve">Коллективная  форма обучения довольно сложна для учащихся начальной школы. К подобному уроку детей необходимо готовить постепенно, вводя элементы групповой работы и на другие предметы. Многое зависит от продуманности заданий при объяснении нового материала группе сильных школьников.                                             </w:t>
      </w:r>
    </w:p>
    <w:p w:rsidR="008C338D" w:rsidRPr="00337221" w:rsidRDefault="008C338D">
      <w:pPr>
        <w:rPr>
          <w:sz w:val="22"/>
          <w:szCs w:val="22"/>
        </w:rPr>
      </w:pPr>
    </w:p>
    <w:p w:rsidR="007575E7" w:rsidRPr="00337221" w:rsidRDefault="007575E7" w:rsidP="007575E7">
      <w:pPr>
        <w:pStyle w:val="rtecenter"/>
        <w:spacing w:before="0" w:beforeAutospacing="0" w:after="0" w:afterAutospacing="0" w:line="276" w:lineRule="auto"/>
        <w:ind w:left="720"/>
        <w:jc w:val="both"/>
        <w:rPr>
          <w:rStyle w:val="a3"/>
          <w:color w:val="000000"/>
          <w:sz w:val="22"/>
          <w:szCs w:val="22"/>
        </w:rPr>
      </w:pPr>
      <w:r w:rsidRPr="00337221">
        <w:rPr>
          <w:rStyle w:val="a3"/>
          <w:color w:val="000000"/>
          <w:sz w:val="22"/>
          <w:szCs w:val="22"/>
        </w:rPr>
        <w:t>Список литературы:</w:t>
      </w:r>
    </w:p>
    <w:p w:rsidR="007575E7" w:rsidRPr="00337221" w:rsidRDefault="007575E7" w:rsidP="007575E7">
      <w:pPr>
        <w:pStyle w:val="rtecenter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proofErr w:type="spellStart"/>
      <w:r w:rsidRPr="00337221">
        <w:rPr>
          <w:color w:val="000000"/>
          <w:sz w:val="22"/>
          <w:szCs w:val="22"/>
        </w:rPr>
        <w:t>Бондаревский</w:t>
      </w:r>
      <w:proofErr w:type="spellEnd"/>
      <w:r w:rsidRPr="00337221">
        <w:rPr>
          <w:color w:val="000000"/>
          <w:sz w:val="22"/>
          <w:szCs w:val="22"/>
        </w:rPr>
        <w:t>, В.В. Воспитание интереса к знаниям и потребности к самообразованию: Кн. для учителя. - М.: Просвещение, 1985.</w:t>
      </w:r>
    </w:p>
    <w:p w:rsidR="007575E7" w:rsidRPr="00337221" w:rsidRDefault="007575E7" w:rsidP="007575E7">
      <w:pPr>
        <w:pStyle w:val="rtecenter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37221">
        <w:rPr>
          <w:color w:val="000000"/>
          <w:sz w:val="22"/>
          <w:szCs w:val="22"/>
        </w:rPr>
        <w:t>Верзилин, Н.М. Естествознание в школе, №3., 1952.</w:t>
      </w:r>
    </w:p>
    <w:p w:rsidR="007575E7" w:rsidRPr="00337221" w:rsidRDefault="007575E7" w:rsidP="007575E7">
      <w:pPr>
        <w:pStyle w:val="a4"/>
        <w:numPr>
          <w:ilvl w:val="0"/>
          <w:numId w:val="3"/>
        </w:numPr>
        <w:shd w:val="clear" w:color="auto" w:fill="FFFFFF"/>
        <w:spacing w:before="0" w:beforeAutospacing="0" w:after="285" w:afterAutospacing="0" w:line="276" w:lineRule="auto"/>
        <w:jc w:val="both"/>
        <w:rPr>
          <w:color w:val="000000"/>
          <w:sz w:val="22"/>
          <w:szCs w:val="22"/>
        </w:rPr>
      </w:pPr>
      <w:r w:rsidRPr="00337221">
        <w:rPr>
          <w:color w:val="000000"/>
          <w:sz w:val="22"/>
          <w:szCs w:val="22"/>
        </w:rPr>
        <w:t xml:space="preserve">Выготский Л.С. Воображение и творчество в детском возрасте. </w:t>
      </w:r>
    </w:p>
    <w:p w:rsidR="007575E7" w:rsidRPr="00337221" w:rsidRDefault="007575E7" w:rsidP="007575E7">
      <w:pPr>
        <w:pStyle w:val="a4"/>
        <w:numPr>
          <w:ilvl w:val="0"/>
          <w:numId w:val="3"/>
        </w:numPr>
        <w:shd w:val="clear" w:color="auto" w:fill="FFFFFF"/>
        <w:spacing w:before="0" w:beforeAutospacing="0" w:after="285" w:afterAutospacing="0" w:line="276" w:lineRule="auto"/>
        <w:jc w:val="both"/>
        <w:rPr>
          <w:color w:val="000000"/>
          <w:sz w:val="22"/>
          <w:szCs w:val="22"/>
        </w:rPr>
      </w:pPr>
      <w:r w:rsidRPr="00337221">
        <w:rPr>
          <w:color w:val="000000"/>
          <w:sz w:val="22"/>
          <w:szCs w:val="22"/>
        </w:rPr>
        <w:t>Давыдов, В.В. Проблемы развивающего обучения: Опыт теоретического и              экспериментального психологического исследования. - М.: Педагогика, 1986.</w:t>
      </w:r>
    </w:p>
    <w:p w:rsidR="007575E7" w:rsidRPr="00337221" w:rsidRDefault="007575E7" w:rsidP="007575E7">
      <w:pPr>
        <w:pStyle w:val="a4"/>
        <w:numPr>
          <w:ilvl w:val="0"/>
          <w:numId w:val="3"/>
        </w:numPr>
        <w:shd w:val="clear" w:color="auto" w:fill="FFFFFF"/>
        <w:spacing w:before="0" w:beforeAutospacing="0" w:after="285" w:afterAutospacing="0" w:line="276" w:lineRule="auto"/>
        <w:jc w:val="both"/>
        <w:rPr>
          <w:color w:val="000000"/>
          <w:sz w:val="22"/>
          <w:szCs w:val="22"/>
        </w:rPr>
      </w:pPr>
      <w:r w:rsidRPr="00337221">
        <w:rPr>
          <w:color w:val="000000"/>
          <w:sz w:val="22"/>
          <w:szCs w:val="22"/>
        </w:rPr>
        <w:t>Исаева, Н.Н. Научить понимать и любить природу. //Начальная школа плюс и минус, 2000, №8.</w:t>
      </w:r>
    </w:p>
    <w:p w:rsidR="007575E7" w:rsidRPr="00337221" w:rsidRDefault="007575E7" w:rsidP="007575E7">
      <w:pPr>
        <w:jc w:val="both"/>
      </w:pPr>
    </w:p>
    <w:p w:rsidR="007575E7" w:rsidRPr="00337221" w:rsidRDefault="007575E7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862AD8" w:rsidRDefault="00862AD8"/>
    <w:p w:rsidR="007575E7" w:rsidRPr="007575E7" w:rsidRDefault="007575E7" w:rsidP="007575E7">
      <w:pPr>
        <w:pStyle w:val="rtecenter"/>
        <w:spacing w:before="0" w:beforeAutospacing="0" w:after="0" w:afterAutospacing="0" w:line="276" w:lineRule="auto"/>
        <w:jc w:val="both"/>
        <w:rPr>
          <w:color w:val="000000"/>
        </w:rPr>
      </w:pPr>
    </w:p>
    <w:p w:rsidR="00862AD8" w:rsidRPr="007575E7" w:rsidRDefault="00862AD8" w:rsidP="007575E7">
      <w:pPr>
        <w:jc w:val="both"/>
      </w:pPr>
    </w:p>
    <w:sectPr w:rsidR="00862AD8" w:rsidRPr="0075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FDC"/>
    <w:multiLevelType w:val="hybridMultilevel"/>
    <w:tmpl w:val="58F4121C"/>
    <w:lvl w:ilvl="0" w:tplc="30661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74B57"/>
    <w:multiLevelType w:val="hybridMultilevel"/>
    <w:tmpl w:val="F83EF1AA"/>
    <w:lvl w:ilvl="0" w:tplc="D83AD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D94E33"/>
    <w:multiLevelType w:val="multilevel"/>
    <w:tmpl w:val="841E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1E"/>
    <w:rsid w:val="00094218"/>
    <w:rsid w:val="0013575F"/>
    <w:rsid w:val="00337221"/>
    <w:rsid w:val="00343825"/>
    <w:rsid w:val="007575E7"/>
    <w:rsid w:val="00862AD8"/>
    <w:rsid w:val="008C338D"/>
    <w:rsid w:val="00A87FE9"/>
    <w:rsid w:val="00C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575E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7575E7"/>
    <w:rPr>
      <w:b/>
      <w:bCs/>
    </w:rPr>
  </w:style>
  <w:style w:type="paragraph" w:styleId="a4">
    <w:name w:val="Normal (Web)"/>
    <w:basedOn w:val="a"/>
    <w:uiPriority w:val="99"/>
    <w:semiHidden/>
    <w:unhideWhenUsed/>
    <w:rsid w:val="007575E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94218"/>
    <w:pPr>
      <w:spacing w:before="100" w:beforeAutospacing="1" w:after="100" w:afterAutospacing="1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575E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7575E7"/>
    <w:rPr>
      <w:b/>
      <w:bCs/>
    </w:rPr>
  </w:style>
  <w:style w:type="paragraph" w:styleId="a4">
    <w:name w:val="Normal (Web)"/>
    <w:basedOn w:val="a"/>
    <w:uiPriority w:val="99"/>
    <w:semiHidden/>
    <w:unhideWhenUsed/>
    <w:rsid w:val="007575E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94218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87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1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64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3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0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42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77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8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3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5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49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123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733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028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56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371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2010 RePack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2020-07-31T10:44:00Z</dcterms:created>
  <dcterms:modified xsi:type="dcterms:W3CDTF">2020-12-07T16:08:00Z</dcterms:modified>
</cp:coreProperties>
</file>