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0E15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Algerian" w:hAnsi="Algerian"/>
          <w:b/>
          <w:sz w:val="32"/>
          <w:szCs w:val="32"/>
        </w:rPr>
      </w:pPr>
      <w:bookmarkStart w:id="0" w:name="_GoBack"/>
      <w:bookmarkEnd w:id="0"/>
      <w:r>
        <w:rPr>
          <w:rFonts w:ascii="Cambria" w:hAnsi="Cambria" w:cs="Cambria"/>
          <w:b/>
          <w:sz w:val="32"/>
          <w:szCs w:val="32"/>
        </w:rPr>
        <w:t>ТЕСТ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ПО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РУССКОМУ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ЯЗЫКУ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КАК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ИНОСТРАННОМУ</w:t>
      </w:r>
      <w:r>
        <w:rPr>
          <w:rFonts w:ascii="Algerian" w:hAnsi="Algerian"/>
          <w:b/>
          <w:sz w:val="32"/>
          <w:szCs w:val="32"/>
        </w:rPr>
        <w:t>.</w:t>
      </w:r>
    </w:p>
    <w:p w14:paraId="4668D3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Algerian" w:hAnsi="Algerian"/>
          <w:b/>
          <w:sz w:val="32"/>
          <w:szCs w:val="32"/>
        </w:rPr>
      </w:pPr>
      <w:r>
        <w:rPr>
          <w:rFonts w:ascii="Cambria" w:hAnsi="Cambria" w:cs="Cambria"/>
          <w:b/>
          <w:sz w:val="32"/>
          <w:szCs w:val="32"/>
        </w:rPr>
        <w:t>БАЗОВЫЙ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УРОВЕНЬ</w:t>
      </w:r>
      <w:r>
        <w:rPr>
          <w:rFonts w:ascii="Algerian" w:hAnsi="Algerian"/>
          <w:b/>
          <w:sz w:val="32"/>
          <w:szCs w:val="32"/>
        </w:rPr>
        <w:t xml:space="preserve">. </w:t>
      </w:r>
      <w:r>
        <w:rPr>
          <w:rFonts w:ascii="Cambria" w:hAnsi="Cambria" w:cs="Cambria"/>
          <w:b/>
          <w:sz w:val="32"/>
          <w:szCs w:val="32"/>
        </w:rPr>
        <w:t>ОБЩЕЕ</w:t>
      </w:r>
      <w:r>
        <w:rPr>
          <w:rFonts w:ascii="Algerian" w:hAnsi="Algerian"/>
          <w:b/>
          <w:sz w:val="32"/>
          <w:szCs w:val="32"/>
        </w:rPr>
        <w:t xml:space="preserve"> </w:t>
      </w:r>
      <w:r>
        <w:rPr>
          <w:rFonts w:ascii="Cambria" w:hAnsi="Cambria" w:cs="Cambria"/>
          <w:b/>
          <w:sz w:val="32"/>
          <w:szCs w:val="32"/>
        </w:rPr>
        <w:t>ВЛАДЕНИЕ</w:t>
      </w:r>
    </w:p>
    <w:p w14:paraId="032D6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b/>
          <w:sz w:val="32"/>
          <w:szCs w:val="32"/>
        </w:rPr>
      </w:pPr>
      <w:r>
        <w:rPr>
          <w:rFonts w:ascii="Cambria" w:hAnsi="Cambria" w:cs="Cambria"/>
          <w:b/>
          <w:sz w:val="32"/>
          <w:szCs w:val="32"/>
        </w:rPr>
        <w:t>Субтест</w:t>
      </w:r>
      <w:r>
        <w:rPr>
          <w:rFonts w:ascii="Algerian" w:hAnsi="Algerian"/>
          <w:b/>
          <w:sz w:val="32"/>
          <w:szCs w:val="32"/>
        </w:rPr>
        <w:t xml:space="preserve"> 1. </w:t>
      </w:r>
      <w:r>
        <w:rPr>
          <w:rFonts w:ascii="Cambria" w:hAnsi="Cambria" w:cs="Cambria"/>
          <w:b/>
          <w:sz w:val="32"/>
          <w:szCs w:val="32"/>
        </w:rPr>
        <w:t>Чтение</w:t>
      </w:r>
    </w:p>
    <w:p w14:paraId="4B2EE7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Инструкция к выполнению теста</w:t>
      </w:r>
    </w:p>
    <w:p w14:paraId="61734D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Время выполнения теста - 50 минут.</w:t>
      </w:r>
    </w:p>
    <w:p w14:paraId="1F7A80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При выполнении теста можно пользоваться словарём.</w:t>
      </w:r>
    </w:p>
    <w:p w14:paraId="3990B4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Вы получили тест. Он состоит из 3 частей и 30 тестовых заданий.</w:t>
      </w:r>
    </w:p>
    <w:p w14:paraId="7F7594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Выберите правильный вариант ответа и отметьте соответствующую букву на матрице.</w:t>
      </w:r>
    </w:p>
    <w:p w14:paraId="5CC2B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Например:</w:t>
      </w:r>
    </w:p>
    <w:p w14:paraId="35BC89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А Б В Г (Б - правильный вариант)</w:t>
      </w:r>
    </w:p>
    <w:p w14:paraId="1CEF86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Если Вы ошиблись и хотите исправить ошибку, сделайте так:</w:t>
      </w:r>
    </w:p>
    <w:p w14:paraId="2BFE96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А Б В Г (В - ошибка, Б - правильный вариант).</w:t>
      </w:r>
    </w:p>
    <w:p w14:paraId="75BE29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auto"/>
        <w:jc w:val="center"/>
        <w:textAlignment w:val="auto"/>
        <w:rPr>
          <w:rFonts w:ascii="Cambria" w:hAnsi="Cambria" w:cs="Cambria"/>
          <w:sz w:val="32"/>
          <w:szCs w:val="32"/>
        </w:rPr>
      </w:pPr>
      <w:r>
        <w:rPr>
          <w:rFonts w:ascii="Cambria" w:hAnsi="Cambria" w:cs="Cambria"/>
          <w:sz w:val="32"/>
          <w:szCs w:val="32"/>
        </w:rPr>
        <w:t>Отмечайте правильный выбор только на матрице, в тесте ничего не пишите, проверяется только матрица.</w:t>
      </w:r>
    </w:p>
    <w:p w14:paraId="67C770D6"/>
    <w:p w14:paraId="5FD921D9">
      <w:pPr>
        <w:rPr>
          <w:lang w:val="en-US"/>
        </w:rPr>
      </w:pPr>
    </w:p>
    <w:p w14:paraId="5A4B7BEF">
      <w:pPr>
        <w:rPr>
          <w:lang w:val="en-US"/>
        </w:rPr>
      </w:pPr>
    </w:p>
    <w:p w14:paraId="5419AF1F">
      <w:pPr>
        <w:rPr>
          <w:lang w:val="en-US"/>
        </w:rPr>
      </w:pPr>
    </w:p>
    <w:p w14:paraId="30780254">
      <w:pPr>
        <w:rPr>
          <w:lang w:val="en-US"/>
        </w:rPr>
      </w:pPr>
    </w:p>
    <w:p w14:paraId="59F265A6">
      <w:pPr>
        <w:rPr>
          <w:lang w:val="en-US"/>
        </w:rPr>
      </w:pPr>
    </w:p>
    <w:p w14:paraId="0349F84A">
      <w:pPr>
        <w:rPr>
          <w:lang w:val="en-US"/>
        </w:rPr>
      </w:pPr>
    </w:p>
    <w:p w14:paraId="156797B5">
      <w:pPr>
        <w:rPr>
          <w:lang w:val="en-US"/>
        </w:rPr>
      </w:pPr>
    </w:p>
    <w:p w14:paraId="50BC0A5D">
      <w:pPr>
        <w:rPr>
          <w:lang w:val="en-US"/>
        </w:rPr>
      </w:pPr>
    </w:p>
    <w:p w14:paraId="1778786D">
      <w:pPr>
        <w:rPr>
          <w:lang w:val="en-US"/>
        </w:rPr>
      </w:pPr>
    </w:p>
    <w:p w14:paraId="329DED93">
      <w:pPr>
        <w:rPr>
          <w:lang w:val="en-US"/>
        </w:rPr>
      </w:pPr>
    </w:p>
    <w:p w14:paraId="3BDFB0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Задани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ru-RU" w:eastAsia="zh-CN" w:bidi="ar"/>
        </w:rPr>
        <w:t>е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. Прочитайте текст.</w:t>
      </w:r>
      <w:r>
        <w:rPr>
          <w:rFonts w:hint="default" w:ascii="Times New Roman" w:hAnsi="Times New Roman" w:eastAsia="TimesNewRomanPS-BoldMT"/>
          <w:b/>
          <w:bCs/>
          <w:color w:val="000000"/>
          <w:kern w:val="0"/>
          <w:sz w:val="28"/>
          <w:szCs w:val="28"/>
          <w:lang w:val="en-US" w:eastAsia="zh-CN"/>
        </w:rPr>
        <w:t>Затем выполните задания к тексту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.</w:t>
      </w:r>
    </w:p>
    <w:p w14:paraId="7A391B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 w:firstLineChars="0"/>
        <w:jc w:val="both"/>
        <w:textAlignment w:val="auto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«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Рекорд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»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– это один из самых старых кинотеатров нашего города. Он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состоит из одного зала и находится в центре Нижнего Новгорода на улице Пискунова, 11. Интересно, что он делит здание с общежитием Института водного транспорта: кинотеатр занимает 1-ый и 2-ой этажи, а 3-ий, 4-ый, 5-ый и 6-ой принадлежат общежитию. </w:t>
      </w:r>
    </w:p>
    <w:p w14:paraId="1E1964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История кинотеатра началась в 1901 году, когда на этом месте стоял первый кинотеатр города, который назывался «Бразилия». В то далёкое время здание было из дерева. В 1914 году кинотеатр получил название «Рекорд». Общежитие появилось только в 1938 году, когда на месте деревянного здания построили здание из камня. Первый этаж отдали кинотеатру. В 1991 году кинотеатр стал «Нижегородским Киноцентром». В 1996 году здание, в котором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он находится, назвали памятником архитектуры. </w:t>
      </w:r>
    </w:p>
    <w:p w14:paraId="12DD2A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25 марта 2005 года «Рекорд» подарил нижегородцам настоящий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кинопраздник: на фестиваль «Время. Родина. Кино» приехали популярные российские актёры Леонид Ярмольник, Андрей Красно, Владимир Ильин и др. На фестивале показывали только новые и качественные фильмы,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которые выиграли призы в киноконкурсах. Один из них – фильм «Монах и бес», лауреат премии «Золотой орёл». Сценарий для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этого фильма написал известный поэт Юрий Абрамов.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</w:p>
    <w:p w14:paraId="02E7E3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Сейчас в «Рекорде» показывают не только кино, но и видеоконцерты.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Например, «Сияние обрушится вниз» – это видео с последнего концерта группы «Гражданская Оборона», которое показали 2 марта. </w:t>
      </w:r>
    </w:p>
    <w:p w14:paraId="7F504B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Примечательно, что на некоторые сеансы можно пойти бесплатно, а обычная цена билетов 100-200 рублей (в других кинотеатрах вам нужно заплатить минимум 400 рублей!). </w:t>
      </w:r>
    </w:p>
    <w:p w14:paraId="197A6F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 w:firstLineChars="0"/>
        <w:jc w:val="both"/>
        <w:textAlignment w:val="auto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46D10B2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1 -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 Выберите высказывания, которые наиболее точно соответствуют данному тексту.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0A0EF58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69345328">
      <w:pPr>
        <w:keepNext w:val="0"/>
        <w:keepLines w:val="0"/>
        <w:widowControl/>
        <w:numPr>
          <w:ilvl w:val="0"/>
          <w:numId w:val="11"/>
        </w:numPr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Первое здание «Рекорда» было сделано … . </w:t>
      </w:r>
    </w:p>
    <w:p w14:paraId="469943E9">
      <w:pPr>
        <w:keepNext w:val="0"/>
        <w:keepLines w:val="0"/>
        <w:widowControl/>
        <w:suppressLineNumbers w:val="0"/>
        <w:ind w:firstLine="708" w:firstLineChars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(А) из камня </w:t>
      </w:r>
    </w:p>
    <w:p w14:paraId="4A34BB48">
      <w:pPr>
        <w:keepNext w:val="0"/>
        <w:keepLines w:val="0"/>
        <w:widowControl/>
        <w:suppressLineNumbers w:val="0"/>
        <w:ind w:firstLine="708" w:firstLineChars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(Б) из дерева </w:t>
      </w:r>
    </w:p>
    <w:p w14:paraId="7AFA7325">
      <w:pPr>
        <w:keepNext w:val="0"/>
        <w:keepLines w:val="0"/>
        <w:widowControl/>
        <w:suppressLineNumbers w:val="0"/>
        <w:ind w:firstLine="708" w:firstLineChars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(В) из стекла </w:t>
      </w:r>
    </w:p>
    <w:p w14:paraId="299BE64F">
      <w:pPr>
        <w:keepNext w:val="0"/>
        <w:keepLines w:val="0"/>
        <w:widowControl/>
        <w:suppressLineNumbers w:val="0"/>
        <w:ind w:firstLine="708" w:firstLine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(Г) из бетона </w:t>
      </w:r>
    </w:p>
    <w:p w14:paraId="6A37F63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622DEC91">
      <w:pPr>
        <w:keepNext w:val="0"/>
        <w:keepLines w:val="0"/>
        <w:widowControl/>
        <w:suppressLineNumbers w:val="0"/>
        <w:ind w:firstLine="140" w:firstLineChars="5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2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Кинотеатр находится … . </w:t>
      </w:r>
    </w:p>
    <w:p w14:paraId="584CBD8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(А) в одном здании с Институтом водного транспорта </w:t>
      </w:r>
    </w:p>
    <w:p w14:paraId="65BA1A6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(Б) в одном здании с Нижегородским киноцентром </w:t>
      </w:r>
    </w:p>
    <w:p w14:paraId="79DE30F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(В) на улице Пискунова </w:t>
      </w:r>
    </w:p>
    <w:p w14:paraId="16F349A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(Г) далеко от центра </w:t>
      </w:r>
    </w:p>
    <w:p w14:paraId="09EAE19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10643F1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3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… - первое название кинотеатра. </w:t>
      </w:r>
    </w:p>
    <w:p w14:paraId="4BA05F5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(А) «Рекорд» </w:t>
      </w:r>
    </w:p>
    <w:p w14:paraId="5EB6D8E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(Б) «Бразилия» </w:t>
      </w:r>
    </w:p>
    <w:p w14:paraId="27AA544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(В) «Время. Родина. Кино» </w:t>
      </w:r>
    </w:p>
    <w:p w14:paraId="014B4A7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(Г) «Нижегородский киноцентр» </w:t>
      </w:r>
    </w:p>
    <w:p w14:paraId="222B5B7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68D2B19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4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На фестивале «Время. Родина. Кино» показывали … фильмы. </w:t>
      </w:r>
    </w:p>
    <w:p w14:paraId="347AB69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(А) нижегородские </w:t>
      </w:r>
    </w:p>
    <w:p w14:paraId="14793F0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(Б) обычные </w:t>
      </w:r>
    </w:p>
    <w:p w14:paraId="59AD11D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(В) современные популярные </w:t>
      </w:r>
    </w:p>
    <w:p w14:paraId="2149C50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(Г) современные качественные </w:t>
      </w:r>
    </w:p>
    <w:p w14:paraId="69F2483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07E2304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5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Кинотеатр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«Рекорд»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находится на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… . </w:t>
      </w:r>
    </w:p>
    <w:p w14:paraId="4DE6FCB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(А) 1 этаж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е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7D07799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(Б) 2 этаж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е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41E0C96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(В) 3 этажа </w:t>
      </w:r>
    </w:p>
    <w:p w14:paraId="08E7F0C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(Г) 6 этажей </w:t>
      </w:r>
    </w:p>
    <w:p w14:paraId="6BE02AD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5B3C54FE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6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Сценарий для фильма «Монах и бес» написал... </w:t>
      </w:r>
    </w:p>
    <w:p w14:paraId="573FB4A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(А) Леонид Ярмольник </w:t>
      </w:r>
    </w:p>
    <w:p w14:paraId="6C31166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(Б) Юрий Абрамов </w:t>
      </w:r>
    </w:p>
    <w:p w14:paraId="4A14C4A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(В) Владимир Ильин </w:t>
      </w:r>
    </w:p>
    <w:p w14:paraId="5E7259F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(Г) Андрей Краско </w:t>
      </w:r>
    </w:p>
    <w:p w14:paraId="0A18C0E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54954639">
      <w:pPr>
        <w:keepNext w:val="0"/>
        <w:keepLines w:val="0"/>
        <w:widowControl/>
        <w:suppressLineNumbers w:val="0"/>
        <w:jc w:val="left"/>
        <w:rPr>
          <w:color w:val="auto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8"/>
          <w:szCs w:val="28"/>
          <w:lang w:val="ru-RU" w:eastAsia="zh-CN" w:bidi="ar"/>
        </w:rPr>
        <w:t>7</w:t>
      </w:r>
      <w:r>
        <w:rPr>
          <w:rFonts w:hint="default" w:ascii="Times New Roman" w:hAnsi="Times New Roman" w:eastAsia="SimSun" w:cs="Times New Roman"/>
          <w:color w:val="auto"/>
          <w:kern w:val="0"/>
          <w:sz w:val="28"/>
          <w:szCs w:val="28"/>
          <w:lang w:val="en-US" w:eastAsia="zh-CN" w:bidi="ar"/>
        </w:rPr>
        <w:t xml:space="preserve">. </w:t>
      </w:r>
      <w:r>
        <w:rPr>
          <w:rFonts w:hint="default" w:ascii="Times New Roman" w:hAnsi="Times New Roman" w:eastAsia="SimSun" w:cs="Times New Roman"/>
          <w:color w:val="auto"/>
          <w:kern w:val="0"/>
          <w:sz w:val="28"/>
          <w:szCs w:val="28"/>
          <w:lang w:val="ru-RU" w:eastAsia="zh-CN" w:bidi="ar"/>
        </w:rPr>
        <w:t>В «Рекорде» недавно показывали концерт ... .</w:t>
      </w:r>
      <w:r>
        <w:rPr>
          <w:rFonts w:hint="default" w:ascii="Times New Roman" w:hAnsi="Times New Roman" w:eastAsia="SimSun" w:cs="Times New Roman"/>
          <w:color w:val="auto"/>
          <w:kern w:val="0"/>
          <w:sz w:val="28"/>
          <w:szCs w:val="28"/>
          <w:lang w:val="en-US" w:eastAsia="zh-CN" w:bidi="ar"/>
        </w:rPr>
        <w:t xml:space="preserve"> </w:t>
      </w:r>
    </w:p>
    <w:p w14:paraId="20B76C80">
      <w:pPr>
        <w:keepNext w:val="0"/>
        <w:keepLines w:val="0"/>
        <w:widowControl/>
        <w:suppressLineNumbers w:val="0"/>
        <w:jc w:val="left"/>
        <w:rPr>
          <w:color w:val="auto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8"/>
          <w:szCs w:val="28"/>
          <w:lang w:val="en-US" w:eastAsia="zh-CN" w:bidi="ar"/>
        </w:rPr>
        <w:t xml:space="preserve">(А) «Гражданская оборона» </w:t>
      </w:r>
    </w:p>
    <w:p w14:paraId="701019D2">
      <w:pPr>
        <w:keepNext w:val="0"/>
        <w:keepLines w:val="0"/>
        <w:widowControl/>
        <w:suppressLineNumbers w:val="0"/>
        <w:jc w:val="left"/>
        <w:rPr>
          <w:color w:val="auto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8"/>
          <w:szCs w:val="28"/>
          <w:lang w:val="en-US" w:eastAsia="zh-CN" w:bidi="ar"/>
        </w:rPr>
        <w:t xml:space="preserve">(Б) «Время, Родина, Кино» </w:t>
      </w:r>
    </w:p>
    <w:p w14:paraId="470235AC">
      <w:pPr>
        <w:keepNext w:val="0"/>
        <w:keepLines w:val="0"/>
        <w:widowControl/>
        <w:suppressLineNumbers w:val="0"/>
        <w:jc w:val="left"/>
        <w:rPr>
          <w:color w:val="auto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8"/>
          <w:szCs w:val="28"/>
          <w:lang w:val="en-US" w:eastAsia="zh-CN" w:bidi="ar"/>
        </w:rPr>
        <w:t xml:space="preserve">(В) «Монах и бес» </w:t>
      </w:r>
    </w:p>
    <w:p w14:paraId="6AA455A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8"/>
          <w:szCs w:val="28"/>
          <w:lang w:val="en-US" w:eastAsia="zh-CN" w:bidi="ar"/>
        </w:rPr>
        <w:t xml:space="preserve">(Г) «Сияние обрушится вниз» </w:t>
      </w:r>
    </w:p>
    <w:p w14:paraId="4F81262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0B84993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8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Текст можно назвать ... </w:t>
      </w:r>
    </w:p>
    <w:p w14:paraId="35E4704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(А) «История одного общежития» </w:t>
      </w:r>
    </w:p>
    <w:p w14:paraId="275A1F6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(Б) «Нижний Новгород и современное искусство» </w:t>
      </w:r>
    </w:p>
    <w:p w14:paraId="55A002A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(В) «История кинотеатра «Рекорд» </w:t>
      </w:r>
    </w:p>
    <w:p w14:paraId="36C6CE5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(Г) «Социальное кино в Нижнем Новгороде» </w:t>
      </w:r>
    </w:p>
    <w:p w14:paraId="15EAD84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1FBF2634">
      <w:pPr>
        <w:keepNext w:val="0"/>
        <w:keepLines w:val="0"/>
        <w:widowControl/>
        <w:suppressLineNumbers w:val="0"/>
        <w:jc w:val="left"/>
        <w:rPr>
          <w:rFonts w:hint="default"/>
          <w:lang w:val="ru-RU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9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val="en-US" w:eastAsia="zh-CN" w:bidi="ar"/>
        </w:rPr>
        <w:t>«Рекорд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val="ru-RU" w:eastAsia="zh-CN" w:bidi="ar"/>
        </w:rPr>
        <w:t>ом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val="en-US" w:eastAsia="zh-CN" w:bidi="ar"/>
        </w:rPr>
        <w:t>»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val="ru-RU" w:eastAsia="zh-CN" w:bidi="ar"/>
        </w:rPr>
        <w:t xml:space="preserve"> кинотеатр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val="ru-RU" w:eastAsia="zh-CN" w:bidi="ar"/>
        </w:rPr>
        <w:t>стал называться</w:t>
      </w:r>
      <w:r>
        <w:rPr>
          <w:rFonts w:hint="default" w:ascii="Times New Roman" w:hAnsi="Times New Roman" w:eastAsia="SimSun" w:cs="Times New Roman"/>
          <w:b/>
          <w:bCs/>
          <w:i/>
          <w:iCs/>
          <w:color w:val="FF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...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.</w:t>
      </w:r>
    </w:p>
    <w:p w14:paraId="3674204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(А) в 1991 году </w:t>
      </w:r>
    </w:p>
    <w:p w14:paraId="541A0BE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(Б) в 2005 году </w:t>
      </w:r>
    </w:p>
    <w:p w14:paraId="24F9549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(В) в 1914 году </w:t>
      </w:r>
    </w:p>
    <w:p w14:paraId="79BA6E6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(Г) в 1938 году </w:t>
      </w:r>
    </w:p>
    <w:p w14:paraId="3EB7229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1A6A651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4DE1489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60F256E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10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Билеты в «Рекорд» стоят … </w:t>
      </w:r>
    </w:p>
    <w:p w14:paraId="7C4F9FF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(А) не меньше 400 рублей </w:t>
      </w:r>
    </w:p>
    <w:p w14:paraId="65F4AFA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(Б) меньше 100 рублей </w:t>
      </w:r>
    </w:p>
    <w:p w14:paraId="3B55616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(В) не больше 200 рублей </w:t>
      </w:r>
    </w:p>
    <w:p w14:paraId="38E5C4B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(Г) не больше 400 рублей </w:t>
      </w:r>
    </w:p>
    <w:p w14:paraId="0BBB7BF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130C41C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11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. Здание «Рекорда» стало памятником ... </w:t>
      </w:r>
    </w:p>
    <w:p w14:paraId="184D8E3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(А) в 1996 году </w:t>
      </w:r>
    </w:p>
    <w:p w14:paraId="21CB291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(Б) в 2005 году </w:t>
      </w:r>
    </w:p>
    <w:p w14:paraId="765ACEC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(В) в 1914 году </w:t>
      </w:r>
    </w:p>
    <w:p w14:paraId="63DB0A9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(Г) в 1938 году</w:t>
      </w:r>
    </w:p>
    <w:p w14:paraId="12A9A195">
      <w:pPr>
        <w:rPr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42E97E"/>
    <w:multiLevelType w:val="singleLevel"/>
    <w:tmpl w:val="C942E97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836D5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2E845D2"/>
    <w:rsid w:val="27A03C3D"/>
    <w:rsid w:val="3D2E204C"/>
    <w:rsid w:val="47F95FAF"/>
    <w:rsid w:val="546B1046"/>
    <w:rsid w:val="5DE56C01"/>
    <w:rsid w:val="7EC8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2025-12-18T12:02:00Z</dcterms:created>
  <dc:creator>Ярали Гаджисулт�</dc:creator>
  <cp:lastModifiedBy>Ярали Гаджисулт�</cp:lastModifiedBy>
  <dcterms:modified xsi:type="dcterms:W3CDTF">2026-03-20T07:55:14Z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2B6F9943437E48BEBE8647EF2E6A2B4D_13</vt:lpwstr>
  </property>
</Properties>
</file>