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1" w:rsidRPr="00815876" w:rsidRDefault="001319A1" w:rsidP="001319A1">
      <w:pPr>
        <w:tabs>
          <w:tab w:val="right" w:leader="underscore" w:pos="936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1319A1">
        <w:rPr>
          <w:b/>
          <w:spacing w:val="20"/>
          <w:sz w:val="28"/>
          <w:szCs w:val="28"/>
        </w:rPr>
        <w:t>ИНФОРМАЦИОННАЯ КАРТА</w:t>
      </w:r>
    </w:p>
    <w:p w:rsidR="001319A1" w:rsidRPr="00815876" w:rsidRDefault="001319A1" w:rsidP="001319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результативного инновационного педагогического опыта</w:t>
      </w:r>
    </w:p>
    <w:p w:rsidR="001319A1" w:rsidRPr="00815876" w:rsidRDefault="001319A1" w:rsidP="0081587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479"/>
        <w:gridCol w:w="7107"/>
      </w:tblGrid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</w:pP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2"/>
              </w:rPr>
              <w:br w:type="page"/>
            </w:r>
            <w:r w:rsidRPr="00815876">
              <w:rPr>
                <w:rFonts w:ascii="Times New Roman Полужирный" w:hAnsi="Times New Roman Полужирный"/>
                <w:b/>
                <w:spacing w:val="20"/>
                <w:sz w:val="24"/>
                <w:szCs w:val="24"/>
              </w:rPr>
              <w:t>ИНФОРМАЦИОННАЯ КАРТА РИПО</w:t>
            </w:r>
          </w:p>
        </w:tc>
      </w:tr>
      <w:tr w:rsidR="00815876" w:rsidRPr="00815876" w:rsidTr="00891D47">
        <w:tc>
          <w:tcPr>
            <w:tcW w:w="5000" w:type="pct"/>
            <w:gridSpan w:val="2"/>
            <w:shd w:val="clear" w:color="auto" w:fill="E6E6E6"/>
          </w:tcPr>
          <w:p w:rsidR="00815876" w:rsidRPr="00815876" w:rsidRDefault="00815876" w:rsidP="00815876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</w:t>
            </w:r>
            <w:r w:rsidRPr="00815876">
              <w:rPr>
                <w:b/>
                <w:sz w:val="24"/>
                <w:szCs w:val="22"/>
              </w:rPr>
              <w:t>. Общие сведения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Ф. И. О.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proofErr w:type="spellStart"/>
            <w:r w:rsidRPr="006849FC">
              <w:rPr>
                <w:i/>
                <w:sz w:val="24"/>
                <w:szCs w:val="24"/>
              </w:rPr>
              <w:t>Чекунова</w:t>
            </w:r>
            <w:proofErr w:type="spellEnd"/>
            <w:r w:rsidRPr="006849FC">
              <w:rPr>
                <w:i/>
                <w:sz w:val="24"/>
                <w:szCs w:val="24"/>
              </w:rPr>
              <w:t xml:space="preserve"> Светлана Вален</w:t>
            </w:r>
            <w:r w:rsidR="00185449">
              <w:rPr>
                <w:i/>
                <w:sz w:val="24"/>
                <w:szCs w:val="24"/>
              </w:rPr>
              <w:t>т</w:t>
            </w:r>
            <w:r w:rsidRPr="006849FC">
              <w:rPr>
                <w:i/>
                <w:sz w:val="24"/>
                <w:szCs w:val="24"/>
              </w:rPr>
              <w:t>иновна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Дата рождения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14.05.1975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Образование</w:t>
            </w:r>
          </w:p>
        </w:tc>
        <w:tc>
          <w:tcPr>
            <w:tcW w:w="3707" w:type="pct"/>
          </w:tcPr>
          <w:p w:rsidR="00815876" w:rsidRPr="006849FC" w:rsidRDefault="00EB2F38" w:rsidP="00815876">
            <w:pPr>
              <w:rPr>
                <w:i/>
                <w:sz w:val="24"/>
                <w:szCs w:val="24"/>
              </w:rPr>
            </w:pPr>
            <w:proofErr w:type="gramStart"/>
            <w:r w:rsidRPr="006849FC">
              <w:rPr>
                <w:i/>
                <w:sz w:val="24"/>
                <w:szCs w:val="24"/>
              </w:rPr>
              <w:t>высшее</w:t>
            </w:r>
            <w:proofErr w:type="gramEnd"/>
            <w:r w:rsidR="002D0A02" w:rsidRPr="006849FC">
              <w:rPr>
                <w:i/>
                <w:sz w:val="24"/>
                <w:szCs w:val="24"/>
              </w:rPr>
              <w:t>,</w:t>
            </w:r>
            <w:r w:rsidRPr="006849FC">
              <w:rPr>
                <w:i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>Телефон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89002816851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Адрес электронной почты</w:t>
            </w:r>
            <w:r w:rsidR="001319A1">
              <w:rPr>
                <w:sz w:val="24"/>
              </w:rPr>
              <w:t xml:space="preserve"> автора</w:t>
            </w:r>
          </w:p>
        </w:tc>
        <w:tc>
          <w:tcPr>
            <w:tcW w:w="3707" w:type="pct"/>
          </w:tcPr>
          <w:p w:rsidR="00815876" w:rsidRPr="006849FC" w:rsidRDefault="008807BB" w:rsidP="00815876">
            <w:pPr>
              <w:rPr>
                <w:i/>
                <w:sz w:val="24"/>
                <w:szCs w:val="24"/>
                <w:lang w:val="en-US"/>
              </w:rPr>
            </w:pPr>
            <w:r w:rsidRPr="006849FC">
              <w:rPr>
                <w:i/>
                <w:sz w:val="24"/>
                <w:szCs w:val="24"/>
                <w:lang w:val="en-US"/>
              </w:rPr>
              <w:t>tschekunowa@yandex.</w:t>
            </w:r>
            <w:r w:rsidR="003337B1">
              <w:rPr>
                <w:i/>
                <w:sz w:val="24"/>
                <w:szCs w:val="24"/>
                <w:lang w:val="en-US"/>
              </w:rPr>
              <w:t>r</w:t>
            </w:r>
            <w:r w:rsidRPr="006849FC">
              <w:rPr>
                <w:i/>
                <w:sz w:val="24"/>
                <w:szCs w:val="24"/>
                <w:lang w:val="en-US"/>
              </w:rPr>
              <w:t>u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1319A1">
            <w:pPr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r>
              <w:rPr>
                <w:sz w:val="24"/>
              </w:rPr>
              <w:br/>
              <w:t>организация</w:t>
            </w:r>
          </w:p>
        </w:tc>
        <w:tc>
          <w:tcPr>
            <w:tcW w:w="3707" w:type="pct"/>
          </w:tcPr>
          <w:p w:rsidR="00815876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средняя общеобр</w:t>
            </w:r>
            <w:r w:rsidRPr="006849FC">
              <w:rPr>
                <w:i/>
                <w:sz w:val="24"/>
                <w:szCs w:val="24"/>
              </w:rPr>
              <w:t>а</w:t>
            </w:r>
            <w:r w:rsidRPr="006849FC">
              <w:rPr>
                <w:i/>
                <w:sz w:val="24"/>
                <w:szCs w:val="24"/>
              </w:rPr>
              <w:t>зовательная школа  № 76 4-го Гвардейского Кубанского Казачьего Кавалерийского корпуса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Адрес </w:t>
            </w:r>
            <w:r w:rsidR="001319A1">
              <w:rPr>
                <w:sz w:val="24"/>
              </w:rPr>
              <w:t xml:space="preserve">ОО </w:t>
            </w:r>
          </w:p>
        </w:tc>
        <w:tc>
          <w:tcPr>
            <w:tcW w:w="3707" w:type="pct"/>
          </w:tcPr>
          <w:p w:rsidR="002D0A02" w:rsidRPr="006849FC" w:rsidRDefault="002D0A02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350915 г. Краснодар  ст.</w:t>
            </w:r>
            <w:r w:rsidR="00805B50" w:rsidRPr="006849F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6849FC">
              <w:rPr>
                <w:i/>
                <w:sz w:val="24"/>
                <w:szCs w:val="24"/>
              </w:rPr>
              <w:t>Елизаветинская</w:t>
            </w:r>
            <w:proofErr w:type="gramEnd"/>
            <w:r w:rsidRPr="006849FC">
              <w:rPr>
                <w:i/>
                <w:sz w:val="24"/>
                <w:szCs w:val="24"/>
              </w:rPr>
              <w:t xml:space="preserve"> ул. Советская д.62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6B3AAF">
            <w:pPr>
              <w:rPr>
                <w:sz w:val="24"/>
              </w:rPr>
            </w:pPr>
            <w:r w:rsidRPr="00815876">
              <w:rPr>
                <w:sz w:val="24"/>
              </w:rPr>
              <w:t>Должность</w:t>
            </w:r>
          </w:p>
        </w:tc>
        <w:tc>
          <w:tcPr>
            <w:tcW w:w="3707" w:type="pct"/>
          </w:tcPr>
          <w:p w:rsidR="00815876" w:rsidRPr="006849FC" w:rsidRDefault="00805B50" w:rsidP="00815876">
            <w:pPr>
              <w:rPr>
                <w:i/>
                <w:sz w:val="24"/>
                <w:szCs w:val="24"/>
              </w:rPr>
            </w:pPr>
            <w:r w:rsidRPr="006849FC">
              <w:rPr>
                <w:i/>
                <w:sz w:val="24"/>
                <w:szCs w:val="24"/>
              </w:rPr>
              <w:t>Учитель начальных классов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>Педагогический стаж, квалификационная категория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815876" w:rsidRPr="006849FC" w:rsidRDefault="00FB16CA" w:rsidP="008807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22 </w:t>
            </w:r>
            <w:r w:rsidR="008807BB" w:rsidRPr="006849FC">
              <w:rPr>
                <w:i/>
                <w:sz w:val="24"/>
                <w:szCs w:val="24"/>
              </w:rPr>
              <w:t>года</w:t>
            </w:r>
            <w:r w:rsidR="00805B50" w:rsidRPr="006849FC">
              <w:rPr>
                <w:i/>
                <w:sz w:val="24"/>
                <w:szCs w:val="24"/>
              </w:rPr>
              <w:t>,</w:t>
            </w:r>
            <w:r w:rsidR="00185449">
              <w:rPr>
                <w:i/>
                <w:sz w:val="24"/>
                <w:szCs w:val="24"/>
              </w:rPr>
              <w:t xml:space="preserve"> </w:t>
            </w:r>
            <w:r w:rsidR="008807BB" w:rsidRPr="006849FC">
              <w:rPr>
                <w:i/>
                <w:sz w:val="24"/>
                <w:szCs w:val="24"/>
              </w:rPr>
              <w:t>соответствие занимаемой должности.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815876" w:rsidRPr="00815876" w:rsidRDefault="00815876" w:rsidP="00815876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 w:rsidR="006B3AAF"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 w:rsidR="001319A1">
              <w:rPr>
                <w:sz w:val="24"/>
              </w:rPr>
              <w:t xml:space="preserve">(в блоге) </w:t>
            </w:r>
            <w:r w:rsidRPr="00815876">
              <w:rPr>
                <w:sz w:val="24"/>
              </w:rPr>
              <w:t>автора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D7592A" w:rsidRDefault="00423E0E" w:rsidP="00DE538A">
            <w:pPr>
              <w:rPr>
                <w:i/>
                <w:sz w:val="24"/>
                <w:szCs w:val="24"/>
              </w:rPr>
            </w:pPr>
            <w:hyperlink r:id="rId9" w:history="1">
              <w:r w:rsidR="00DE538A" w:rsidRPr="00331C55">
                <w:rPr>
                  <w:rStyle w:val="ab"/>
                  <w:i/>
                  <w:sz w:val="24"/>
                  <w:szCs w:val="24"/>
                </w:rPr>
                <w:t>https://infourok.ru/roditelskoe-sobranie-puti-preodoleniya-agressivnogo-povedeniya-uchenika-nachalnoy-shkoli-4010154.html</w:t>
              </w:r>
            </w:hyperlink>
          </w:p>
          <w:p w:rsidR="00DE538A" w:rsidRDefault="00DE538A" w:rsidP="00DE538A">
            <w:pPr>
              <w:rPr>
                <w:i/>
                <w:sz w:val="24"/>
                <w:szCs w:val="24"/>
              </w:rPr>
            </w:pPr>
          </w:p>
          <w:p w:rsidR="00DE538A" w:rsidRDefault="00423E0E" w:rsidP="00DE538A">
            <w:pPr>
              <w:rPr>
                <w:i/>
                <w:sz w:val="24"/>
                <w:szCs w:val="24"/>
              </w:rPr>
            </w:pPr>
            <w:hyperlink r:id="rId10" w:history="1">
              <w:r w:rsidR="00DE538A" w:rsidRPr="00331C55">
                <w:rPr>
                  <w:rStyle w:val="ab"/>
                  <w:i/>
                  <w:sz w:val="24"/>
                  <w:szCs w:val="24"/>
                </w:rPr>
                <w:t>https://infourok.ru/prezentaciya-k-roditelskomu-sobraniyu-puti-preodoleniya-agressivnogo-povedeniya-uchenika-nachalnoy-shkoli-4010162.html</w:t>
              </w:r>
            </w:hyperlink>
          </w:p>
          <w:p w:rsidR="00DE538A" w:rsidRPr="006849FC" w:rsidRDefault="00DE538A" w:rsidP="00DE538A">
            <w:pPr>
              <w:rPr>
                <w:i/>
                <w:sz w:val="24"/>
                <w:szCs w:val="24"/>
              </w:rPr>
            </w:pPr>
          </w:p>
        </w:tc>
      </w:tr>
      <w:tr w:rsidR="006B3AAF" w:rsidRPr="00815876" w:rsidTr="005D5518">
        <w:tblPrEx>
          <w:shd w:val="clear" w:color="auto" w:fill="auto"/>
        </w:tblPrEx>
        <w:tc>
          <w:tcPr>
            <w:tcW w:w="1293" w:type="pct"/>
            <w:tcBorders>
              <w:bottom w:val="single" w:sz="4" w:space="0" w:color="auto"/>
            </w:tcBorders>
          </w:tcPr>
          <w:p w:rsidR="006B3AAF" w:rsidRPr="00815876" w:rsidRDefault="006B3AAF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>Р</w:t>
            </w:r>
            <w:r w:rsidRPr="00815876">
              <w:rPr>
                <w:sz w:val="24"/>
              </w:rPr>
              <w:t xml:space="preserve">ИПО на сайте </w:t>
            </w:r>
            <w:r>
              <w:rPr>
                <w:sz w:val="24"/>
              </w:rPr>
              <w:t>ОО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6B3AAF" w:rsidRPr="006849FC" w:rsidRDefault="006B3AAF" w:rsidP="006B3AAF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815876" w:rsidRPr="00815876" w:rsidRDefault="00815876" w:rsidP="001319A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</w:t>
            </w:r>
            <w:r w:rsidRPr="00815876">
              <w:rPr>
                <w:b/>
                <w:sz w:val="24"/>
                <w:szCs w:val="22"/>
              </w:rPr>
              <w:t>.</w:t>
            </w:r>
            <w:r w:rsidR="001319A1"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Сущностные характеристики опыта</w:t>
            </w: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815876" w:rsidP="001319A1">
            <w:pPr>
              <w:rPr>
                <w:sz w:val="24"/>
              </w:rPr>
            </w:pPr>
            <w:r w:rsidRPr="00815876">
              <w:rPr>
                <w:sz w:val="24"/>
              </w:rPr>
              <w:t xml:space="preserve">1. Тема </w:t>
            </w:r>
            <w:r w:rsidR="001319A1">
              <w:rPr>
                <w:sz w:val="24"/>
              </w:rPr>
              <w:t>РИПО</w:t>
            </w:r>
            <w:r w:rsidRPr="00815876">
              <w:rPr>
                <w:sz w:val="24"/>
              </w:rPr>
              <w:t xml:space="preserve"> </w:t>
            </w:r>
          </w:p>
        </w:tc>
        <w:tc>
          <w:tcPr>
            <w:tcW w:w="3707" w:type="pct"/>
          </w:tcPr>
          <w:p w:rsidR="00DE538A" w:rsidRPr="00DE538A" w:rsidRDefault="00DE538A" w:rsidP="00DE538A">
            <w:pPr>
              <w:pStyle w:val="ae"/>
              <w:spacing w:before="0" w:beforeAutospacing="0" w:after="0" w:afterAutospacing="0"/>
              <w:rPr>
                <w:bCs/>
                <w:i/>
                <w:iCs/>
                <w:color w:val="000000"/>
              </w:rPr>
            </w:pPr>
            <w:r w:rsidRPr="00DE538A">
              <w:rPr>
                <w:bCs/>
                <w:i/>
                <w:iCs/>
                <w:color w:val="000000"/>
              </w:rPr>
              <w:t>«Пути преодоления агрессивного по</w:t>
            </w:r>
            <w:r w:rsidR="00185449">
              <w:rPr>
                <w:bCs/>
                <w:i/>
                <w:iCs/>
                <w:color w:val="000000"/>
              </w:rPr>
              <w:t>ведения ученика начальной школы</w:t>
            </w:r>
            <w:r w:rsidRPr="00DE538A">
              <w:rPr>
                <w:bCs/>
                <w:i/>
                <w:iCs/>
                <w:color w:val="000000"/>
              </w:rPr>
              <w:t>»</w:t>
            </w:r>
          </w:p>
          <w:p w:rsidR="00815876" w:rsidRPr="006849FC" w:rsidRDefault="00815876" w:rsidP="00E032C2">
            <w:pPr>
              <w:rPr>
                <w:i/>
                <w:sz w:val="24"/>
                <w:szCs w:val="24"/>
              </w:rPr>
            </w:pPr>
          </w:p>
        </w:tc>
      </w:tr>
      <w:tr w:rsidR="00815876" w:rsidRPr="00815876" w:rsidTr="005D5518">
        <w:tblPrEx>
          <w:shd w:val="clear" w:color="auto" w:fill="auto"/>
        </w:tblPrEx>
        <w:tc>
          <w:tcPr>
            <w:tcW w:w="1293" w:type="pct"/>
          </w:tcPr>
          <w:p w:rsidR="00815876" w:rsidRPr="00815876" w:rsidRDefault="001319A1" w:rsidP="00815876">
            <w:pPr>
              <w:rPr>
                <w:sz w:val="24"/>
              </w:rPr>
            </w:pPr>
            <w:r>
              <w:rPr>
                <w:sz w:val="24"/>
              </w:rPr>
              <w:t>2. </w:t>
            </w:r>
            <w:r w:rsidR="00815876" w:rsidRPr="00815876">
              <w:rPr>
                <w:sz w:val="24"/>
              </w:rPr>
              <w:t xml:space="preserve">Предметная </w:t>
            </w:r>
            <w:r>
              <w:rPr>
                <w:sz w:val="24"/>
              </w:rPr>
              <w:br/>
            </w:r>
            <w:r w:rsidR="00815876" w:rsidRPr="00815876">
              <w:rPr>
                <w:sz w:val="24"/>
              </w:rPr>
              <w:t>область</w:t>
            </w:r>
          </w:p>
        </w:tc>
        <w:tc>
          <w:tcPr>
            <w:tcW w:w="3707" w:type="pct"/>
          </w:tcPr>
          <w:p w:rsidR="00815876" w:rsidRPr="006849FC" w:rsidRDefault="00DE538A" w:rsidP="0081587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Родительское собрание</w:t>
            </w:r>
          </w:p>
        </w:tc>
      </w:tr>
      <w:tr w:rsidR="00891D47" w:rsidRPr="00815876" w:rsidTr="005D5518">
        <w:tblPrEx>
          <w:shd w:val="clear" w:color="auto" w:fill="auto"/>
        </w:tblPrEx>
        <w:tc>
          <w:tcPr>
            <w:tcW w:w="1293" w:type="pct"/>
          </w:tcPr>
          <w:p w:rsidR="00891D47" w:rsidRPr="00815876" w:rsidRDefault="00891D47" w:rsidP="00891D47">
            <w:pPr>
              <w:rPr>
                <w:sz w:val="24"/>
              </w:rPr>
            </w:pPr>
            <w:r>
              <w:rPr>
                <w:sz w:val="24"/>
              </w:rPr>
              <w:t>3. Идея изменений</w:t>
            </w:r>
            <w:r w:rsidRPr="00815876">
              <w:rPr>
                <w:sz w:val="24"/>
              </w:rPr>
              <w:t xml:space="preserve"> (в чем сущность ИПО: в использовании обр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зовательных, инфо</w:t>
            </w:r>
            <w:r w:rsidRPr="00815876">
              <w:rPr>
                <w:sz w:val="24"/>
              </w:rPr>
              <w:t>р</w:t>
            </w:r>
            <w:r w:rsidRPr="00815876">
              <w:rPr>
                <w:sz w:val="24"/>
              </w:rPr>
              <w:t>мационно-коммуникационных или других технол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гий, в изменении с</w:t>
            </w:r>
            <w:r w:rsidRPr="00815876">
              <w:rPr>
                <w:sz w:val="24"/>
              </w:rPr>
              <w:t>о</w:t>
            </w:r>
            <w:r w:rsidRPr="00815876">
              <w:rPr>
                <w:sz w:val="24"/>
              </w:rPr>
              <w:t>держания образов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ния, организации учебного или восп</w:t>
            </w:r>
            <w:r w:rsidRPr="00815876">
              <w:rPr>
                <w:sz w:val="24"/>
              </w:rPr>
              <w:t>и</w:t>
            </w:r>
            <w:r w:rsidR="000D57CC">
              <w:rPr>
                <w:sz w:val="24"/>
              </w:rPr>
              <w:t>тательного процесса, другие особенности изменений</w:t>
            </w:r>
            <w:r w:rsidRPr="00815876">
              <w:rPr>
                <w:sz w:val="24"/>
              </w:rPr>
              <w:t>)</w:t>
            </w:r>
          </w:p>
        </w:tc>
        <w:tc>
          <w:tcPr>
            <w:tcW w:w="3707" w:type="pct"/>
          </w:tcPr>
          <w:p w:rsidR="00DE538A" w:rsidRPr="00DE538A" w:rsidRDefault="00DE538A" w:rsidP="00DE538A">
            <w:pPr>
              <w:shd w:val="clear" w:color="auto" w:fill="FFFFFF"/>
              <w:ind w:firstLine="568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Форма проведения: </w:t>
            </w:r>
            <w:r w:rsidRPr="00DE538A">
              <w:rPr>
                <w:bCs/>
                <w:i/>
                <w:iCs/>
                <w:color w:val="000000"/>
                <w:sz w:val="24"/>
                <w:szCs w:val="24"/>
              </w:rPr>
              <w:t>тренинг</w:t>
            </w:r>
            <w:r w:rsidRPr="00DE538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DE538A">
              <w:rPr>
                <w:i/>
                <w:color w:val="000000"/>
                <w:sz w:val="24"/>
                <w:szCs w:val="24"/>
              </w:rPr>
              <w:t>с применением презентации, предназначен для родителей учащихся начальной школы.</w:t>
            </w:r>
          </w:p>
          <w:p w:rsidR="00DE538A" w:rsidRPr="00DE538A" w:rsidRDefault="00DE538A" w:rsidP="00DE538A">
            <w:pPr>
              <w:shd w:val="clear" w:color="auto" w:fill="FFFFFF"/>
              <w:ind w:firstLine="568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Цель: </w:t>
            </w:r>
            <w:r w:rsidRPr="00DE538A">
              <w:rPr>
                <w:bCs/>
                <w:i/>
                <w:iCs/>
                <w:color w:val="000000"/>
                <w:sz w:val="24"/>
                <w:szCs w:val="24"/>
              </w:rPr>
              <w:t>формирование у родителей умения выявлять причины агрессивности детей и корректировать своё поведение в отнош</w:t>
            </w:r>
            <w:r w:rsidRPr="00DE538A">
              <w:rPr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DE538A">
              <w:rPr>
                <w:bCs/>
                <w:i/>
                <w:iCs/>
                <w:color w:val="000000"/>
                <w:sz w:val="24"/>
                <w:szCs w:val="24"/>
              </w:rPr>
              <w:t>ниях с ребёнком в конфликтных ситуациях.</w:t>
            </w:r>
          </w:p>
          <w:p w:rsidR="00DE538A" w:rsidRPr="00DE538A" w:rsidRDefault="00DE538A" w:rsidP="00DE538A">
            <w:pPr>
              <w:shd w:val="clear" w:color="auto" w:fill="FFFFFF"/>
              <w:ind w:firstLine="568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Задачи:</w:t>
            </w:r>
          </w:p>
          <w:p w:rsidR="00DE538A" w:rsidRPr="00DE538A" w:rsidRDefault="00DE538A" w:rsidP="00DE538A">
            <w:pPr>
              <w:numPr>
                <w:ilvl w:val="0"/>
                <w:numId w:val="10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привлечь внимание родителей к острой теме агрессии ср</w:t>
            </w:r>
            <w:r w:rsidRPr="00DE538A">
              <w:rPr>
                <w:i/>
                <w:color w:val="000000"/>
                <w:sz w:val="24"/>
                <w:szCs w:val="24"/>
              </w:rPr>
              <w:t>е</w:t>
            </w:r>
            <w:r w:rsidRPr="00DE538A">
              <w:rPr>
                <w:i/>
                <w:color w:val="000000"/>
                <w:sz w:val="24"/>
                <w:szCs w:val="24"/>
              </w:rPr>
              <w:t xml:space="preserve">ди детей;  </w:t>
            </w:r>
          </w:p>
          <w:p w:rsidR="00DE538A" w:rsidRPr="00DE538A" w:rsidRDefault="00DE538A" w:rsidP="00DE538A">
            <w:pPr>
              <w:numPr>
                <w:ilvl w:val="0"/>
                <w:numId w:val="10"/>
              </w:numPr>
              <w:shd w:val="clear" w:color="auto" w:fill="FFFFFF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обсудить с родителями причины детской агресс</w:t>
            </w:r>
            <w:proofErr w:type="gramStart"/>
            <w:r w:rsidRPr="00DE538A">
              <w:rPr>
                <w:i/>
                <w:color w:val="000000"/>
                <w:sz w:val="24"/>
                <w:szCs w:val="24"/>
              </w:rPr>
              <w:t>ии и её</w:t>
            </w:r>
            <w:proofErr w:type="gramEnd"/>
            <w:r w:rsidRPr="00DE538A">
              <w:rPr>
                <w:i/>
                <w:color w:val="000000"/>
                <w:sz w:val="24"/>
                <w:szCs w:val="24"/>
              </w:rPr>
              <w:t xml:space="preserve"> вл</w:t>
            </w:r>
            <w:r w:rsidRPr="00DE538A">
              <w:rPr>
                <w:i/>
                <w:color w:val="000000"/>
                <w:sz w:val="24"/>
                <w:szCs w:val="24"/>
              </w:rPr>
              <w:t>и</w:t>
            </w:r>
            <w:r w:rsidRPr="00DE538A">
              <w:rPr>
                <w:i/>
                <w:color w:val="000000"/>
                <w:sz w:val="24"/>
                <w:szCs w:val="24"/>
              </w:rPr>
              <w:t>яние на поведение ребёнка;</w:t>
            </w:r>
          </w:p>
          <w:p w:rsidR="00DE538A" w:rsidRPr="00DE538A" w:rsidRDefault="00DE538A" w:rsidP="00DE538A">
            <w:pPr>
              <w:numPr>
                <w:ilvl w:val="0"/>
                <w:numId w:val="10"/>
              </w:numPr>
              <w:shd w:val="clear" w:color="auto" w:fill="FFFFFF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формировать у родителей культуру понимания проблемы агрессивности;</w:t>
            </w:r>
          </w:p>
          <w:p w:rsidR="00DE538A" w:rsidRPr="00DE538A" w:rsidRDefault="00DE538A" w:rsidP="00DE538A">
            <w:pPr>
              <w:numPr>
                <w:ilvl w:val="0"/>
                <w:numId w:val="10"/>
              </w:numPr>
              <w:shd w:val="clear" w:color="auto" w:fill="FFFFFF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совместный поиск возможных путей по преодолению де</w:t>
            </w:r>
            <w:r w:rsidRPr="00DE538A">
              <w:rPr>
                <w:i/>
                <w:color w:val="000000"/>
                <w:sz w:val="24"/>
                <w:szCs w:val="24"/>
              </w:rPr>
              <w:t>т</w:t>
            </w:r>
            <w:r w:rsidRPr="00DE538A">
              <w:rPr>
                <w:i/>
                <w:color w:val="000000"/>
                <w:sz w:val="24"/>
                <w:szCs w:val="24"/>
              </w:rPr>
              <w:t>ской агрессии;</w:t>
            </w:r>
          </w:p>
          <w:p w:rsidR="00DE538A" w:rsidRPr="00DE538A" w:rsidRDefault="00DE538A" w:rsidP="00DE538A">
            <w:pPr>
              <w:numPr>
                <w:ilvl w:val="0"/>
                <w:numId w:val="10"/>
              </w:numPr>
              <w:shd w:val="clear" w:color="auto" w:fill="FFFFFF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способствовать сплочению семьи, установлению взаимоп</w:t>
            </w:r>
            <w:r w:rsidRPr="00DE538A">
              <w:rPr>
                <w:i/>
                <w:color w:val="000000"/>
                <w:sz w:val="24"/>
                <w:szCs w:val="24"/>
              </w:rPr>
              <w:t>о</w:t>
            </w:r>
            <w:r w:rsidRPr="00DE538A">
              <w:rPr>
                <w:i/>
                <w:color w:val="000000"/>
                <w:sz w:val="24"/>
                <w:szCs w:val="24"/>
              </w:rPr>
              <w:t>нимания родителей и детей.</w:t>
            </w:r>
          </w:p>
          <w:p w:rsidR="00DE538A" w:rsidRPr="00DE538A" w:rsidRDefault="00DE538A" w:rsidP="00DE538A">
            <w:pPr>
              <w:shd w:val="clear" w:color="auto" w:fill="FFFFFF"/>
              <w:ind w:firstLine="568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Вопросы для обсуждения:</w:t>
            </w:r>
          </w:p>
          <w:p w:rsidR="00DE538A" w:rsidRPr="00DE538A" w:rsidRDefault="00DE538A" w:rsidP="00DE538A">
            <w:pPr>
              <w:numPr>
                <w:ilvl w:val="0"/>
                <w:numId w:val="11"/>
              </w:numPr>
              <w:shd w:val="clear" w:color="auto" w:fill="FFFFFF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причины детской агрессии;</w:t>
            </w:r>
          </w:p>
          <w:p w:rsidR="00DE538A" w:rsidRPr="00DE538A" w:rsidRDefault="00DE538A" w:rsidP="00DE538A">
            <w:pPr>
              <w:numPr>
                <w:ilvl w:val="0"/>
                <w:numId w:val="11"/>
              </w:numPr>
              <w:shd w:val="clear" w:color="auto" w:fill="FFFFFF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профилактика детской агрессии;</w:t>
            </w:r>
          </w:p>
          <w:p w:rsidR="00DE538A" w:rsidRPr="00DE538A" w:rsidRDefault="00DE538A" w:rsidP="00DE538A">
            <w:pPr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пути преодоления детской агрессии.</w:t>
            </w:r>
            <w:r w:rsidRPr="00DE538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891D47" w:rsidRPr="00DE538A" w:rsidRDefault="00891D47" w:rsidP="00DE538A">
            <w:pPr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815876">
              <w:rPr>
                <w:sz w:val="24"/>
              </w:rPr>
              <w:t>. Концепция измен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ний (способы, их пр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имущества перед ан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логами и новизна, ограничения, труд</w:t>
            </w:r>
            <w:r w:rsidRPr="00815876">
              <w:rPr>
                <w:sz w:val="24"/>
              </w:rPr>
              <w:t>о</w:t>
            </w:r>
            <w:r>
              <w:rPr>
                <w:sz w:val="24"/>
              </w:rPr>
              <w:t>ё</w:t>
            </w:r>
            <w:r w:rsidRPr="00815876">
              <w:rPr>
                <w:sz w:val="24"/>
              </w:rPr>
              <w:t>мкость, риски)</w:t>
            </w:r>
          </w:p>
        </w:tc>
        <w:tc>
          <w:tcPr>
            <w:tcW w:w="3707" w:type="pct"/>
          </w:tcPr>
          <w:p w:rsidR="00DE538A" w:rsidRPr="00DE538A" w:rsidRDefault="00DE538A" w:rsidP="00DE538A">
            <w:pPr>
              <w:shd w:val="clear" w:color="auto" w:fill="FFFFFF"/>
              <w:spacing w:after="375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DA2C56">
              <w:rPr>
                <w:i/>
                <w:color w:val="000000"/>
                <w:sz w:val="28"/>
                <w:szCs w:val="24"/>
              </w:rPr>
              <w:t> </w:t>
            </w:r>
            <w:r w:rsidRPr="00DE538A">
              <w:rPr>
                <w:i/>
                <w:color w:val="000000"/>
                <w:sz w:val="24"/>
                <w:szCs w:val="24"/>
              </w:rPr>
              <w:t>Создание комфортных условий для ребенка в семье, развитие п</w:t>
            </w:r>
            <w:r w:rsidRPr="00DE538A">
              <w:rPr>
                <w:i/>
                <w:color w:val="000000"/>
                <w:sz w:val="24"/>
                <w:szCs w:val="24"/>
              </w:rPr>
              <w:t>е</w:t>
            </w:r>
            <w:r w:rsidRPr="00DE538A">
              <w:rPr>
                <w:i/>
                <w:color w:val="000000"/>
                <w:sz w:val="24"/>
                <w:szCs w:val="24"/>
              </w:rPr>
              <w:t>дагогического такта родителей при общении с ребенком.</w:t>
            </w:r>
          </w:p>
          <w:p w:rsidR="003F37F1" w:rsidRPr="006849FC" w:rsidRDefault="003F37F1" w:rsidP="00DE538A">
            <w:pPr>
              <w:pStyle w:val="af1"/>
              <w:ind w:left="720"/>
              <w:rPr>
                <w:i/>
                <w:sz w:val="24"/>
                <w:szCs w:val="24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Pr="00815876">
              <w:rPr>
                <w:sz w:val="24"/>
                <w:szCs w:val="22"/>
              </w:rPr>
              <w:t xml:space="preserve">. Результат </w:t>
            </w:r>
            <w:r>
              <w:rPr>
                <w:sz w:val="24"/>
                <w:szCs w:val="22"/>
              </w:rPr>
              <w:br/>
            </w:r>
            <w:r w:rsidRPr="00815876">
              <w:rPr>
                <w:sz w:val="24"/>
                <w:szCs w:val="22"/>
              </w:rPr>
              <w:t>изменений</w:t>
            </w:r>
          </w:p>
        </w:tc>
        <w:tc>
          <w:tcPr>
            <w:tcW w:w="3707" w:type="pct"/>
          </w:tcPr>
          <w:p w:rsidR="00DE538A" w:rsidRPr="00DE538A" w:rsidRDefault="00DE538A" w:rsidP="00DE538A">
            <w:pPr>
              <w:numPr>
                <w:ilvl w:val="0"/>
                <w:numId w:val="12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провести сбор данных  у учащихся: «Детские советы р</w:t>
            </w:r>
            <w:r w:rsidRPr="00DE538A">
              <w:rPr>
                <w:i/>
                <w:color w:val="000000"/>
                <w:sz w:val="24"/>
                <w:szCs w:val="24"/>
              </w:rPr>
              <w:t>о</w:t>
            </w:r>
            <w:r w:rsidRPr="00DE538A">
              <w:rPr>
                <w:i/>
                <w:color w:val="000000"/>
                <w:sz w:val="24"/>
                <w:szCs w:val="24"/>
              </w:rPr>
              <w:t>дителям о воспитании»;</w:t>
            </w:r>
          </w:p>
          <w:p w:rsidR="00DE538A" w:rsidRPr="00DE538A" w:rsidRDefault="00DE538A" w:rsidP="00DE538A">
            <w:pPr>
              <w:numPr>
                <w:ilvl w:val="0"/>
                <w:numId w:val="12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анализ результатов сбора;</w:t>
            </w:r>
          </w:p>
          <w:p w:rsidR="00DE538A" w:rsidRPr="00DE538A" w:rsidRDefault="00DE538A" w:rsidP="00DE538A">
            <w:pPr>
              <w:numPr>
                <w:ilvl w:val="0"/>
                <w:numId w:val="12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>подбор методик изучения проявления агрессии у детей;</w:t>
            </w:r>
          </w:p>
          <w:p w:rsidR="00DE538A" w:rsidRPr="00DE538A" w:rsidRDefault="00DE538A" w:rsidP="00DE538A">
            <w:pPr>
              <w:numPr>
                <w:ilvl w:val="0"/>
                <w:numId w:val="12"/>
              </w:num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 xml:space="preserve">подбор </w:t>
            </w:r>
            <w:proofErr w:type="spellStart"/>
            <w:r w:rsidRPr="00DE538A">
              <w:rPr>
                <w:i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DE538A">
              <w:rPr>
                <w:i/>
                <w:color w:val="000000"/>
                <w:sz w:val="24"/>
                <w:szCs w:val="24"/>
              </w:rPr>
              <w:t xml:space="preserve"> упражнений по оказанию родител</w:t>
            </w:r>
            <w:r w:rsidRPr="00DE538A">
              <w:rPr>
                <w:i/>
                <w:color w:val="000000"/>
                <w:sz w:val="24"/>
                <w:szCs w:val="24"/>
              </w:rPr>
              <w:t>я</w:t>
            </w:r>
            <w:r w:rsidRPr="00DE538A">
              <w:rPr>
                <w:i/>
                <w:color w:val="000000"/>
                <w:sz w:val="24"/>
                <w:szCs w:val="24"/>
              </w:rPr>
              <w:t>ми помощи своим детям для снятия эмоционального напряжения;</w:t>
            </w:r>
          </w:p>
          <w:p w:rsidR="00DE538A" w:rsidRPr="00DE538A" w:rsidRDefault="00DE538A" w:rsidP="00DE538A">
            <w:pPr>
              <w:numPr>
                <w:ilvl w:val="0"/>
                <w:numId w:val="12"/>
              </w:numPr>
              <w:shd w:val="clear" w:color="auto" w:fill="FFFFFF"/>
              <w:spacing w:after="375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DE538A">
              <w:rPr>
                <w:i/>
                <w:color w:val="000000"/>
                <w:sz w:val="24"/>
                <w:szCs w:val="24"/>
              </w:rPr>
              <w:t xml:space="preserve">разработка памятки родителям </w:t>
            </w:r>
          </w:p>
          <w:p w:rsidR="003F37F1" w:rsidRPr="006849FC" w:rsidRDefault="003F37F1" w:rsidP="00DE538A">
            <w:pPr>
              <w:pStyle w:val="af1"/>
              <w:rPr>
                <w:i/>
                <w:color w:val="000000"/>
                <w:sz w:val="24"/>
                <w:szCs w:val="24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6. </w:t>
            </w:r>
            <w:r w:rsidRPr="00815876">
              <w:rPr>
                <w:sz w:val="24"/>
              </w:rPr>
              <w:t>Участие автора в</w:t>
            </w:r>
            <w:r>
              <w:rPr>
                <w:sz w:val="24"/>
              </w:rPr>
              <w:t> </w:t>
            </w:r>
            <w:r w:rsidRPr="00815876">
              <w:rPr>
                <w:sz w:val="24"/>
              </w:rPr>
              <w:t xml:space="preserve">педагогических конференциях, </w:t>
            </w:r>
            <w:r>
              <w:rPr>
                <w:sz w:val="24"/>
              </w:rPr>
              <w:br/>
            </w:r>
            <w:r w:rsidRPr="00815876">
              <w:rPr>
                <w:sz w:val="24"/>
              </w:rPr>
              <w:t>профессиональных конкурсах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5D5518">
        <w:tblPrEx>
          <w:shd w:val="clear" w:color="auto" w:fill="auto"/>
        </w:tblPrEx>
        <w:tc>
          <w:tcPr>
            <w:tcW w:w="1293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815876">
              <w:rPr>
                <w:sz w:val="24"/>
              </w:rPr>
              <w:t>Публикации автора по теме обобщаемого педагогического оп</w:t>
            </w:r>
            <w:r w:rsidRPr="00815876">
              <w:rPr>
                <w:sz w:val="24"/>
              </w:rPr>
              <w:t>ы</w:t>
            </w:r>
            <w:r w:rsidRPr="00815876">
              <w:rPr>
                <w:sz w:val="24"/>
              </w:rPr>
              <w:t>та</w:t>
            </w:r>
          </w:p>
        </w:tc>
        <w:tc>
          <w:tcPr>
            <w:tcW w:w="3707" w:type="pct"/>
          </w:tcPr>
          <w:p w:rsidR="003F37F1" w:rsidRPr="00815876" w:rsidRDefault="003F37F1" w:rsidP="003F37F1">
            <w:pPr>
              <w:autoSpaceDE w:val="0"/>
              <w:autoSpaceDN w:val="0"/>
              <w:adjustRightInd w:val="0"/>
              <w:rPr>
                <w:i/>
                <w:sz w:val="24"/>
                <w:szCs w:val="22"/>
              </w:rPr>
            </w:pP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t>III</w:t>
            </w:r>
            <w:r w:rsidRPr="00815876">
              <w:rPr>
                <w:b/>
                <w:sz w:val="24"/>
                <w:szCs w:val="22"/>
              </w:rPr>
              <w:t>. Педагогическое эссе. Описание инновационного опыта</w:t>
            </w:r>
          </w:p>
        </w:tc>
      </w:tr>
      <w:tr w:rsidR="003F37F1" w:rsidRPr="00815876" w:rsidTr="00891D47">
        <w:tblPrEx>
          <w:shd w:val="clear" w:color="auto" w:fill="auto"/>
        </w:tblPrEx>
        <w:tc>
          <w:tcPr>
            <w:tcW w:w="5000" w:type="pct"/>
            <w:gridSpan w:val="2"/>
          </w:tcPr>
          <w:p w:rsidR="00DE538A" w:rsidRPr="00DE538A" w:rsidRDefault="00DE538A" w:rsidP="00DE538A">
            <w:pPr>
              <w:pStyle w:val="ae"/>
              <w:spacing w:before="0" w:beforeAutospacing="0" w:after="0" w:afterAutospacing="0"/>
              <w:rPr>
                <w:i/>
                <w:color w:val="000000"/>
              </w:rPr>
            </w:pPr>
            <w:r w:rsidRPr="00DE538A">
              <w:rPr>
                <w:i/>
                <w:color w:val="000000"/>
              </w:rPr>
              <w:t xml:space="preserve">Пути преодоления агрессивного поведения ученика начальной школы. </w:t>
            </w:r>
          </w:p>
          <w:p w:rsidR="00DE538A" w:rsidRPr="00DE538A" w:rsidRDefault="00DE538A" w:rsidP="00DE538A">
            <w:pPr>
              <w:pStyle w:val="ae"/>
              <w:spacing w:before="0" w:beforeAutospacing="0" w:after="0" w:afterAutospacing="0"/>
              <w:rPr>
                <w:i/>
                <w:color w:val="000000"/>
              </w:rPr>
            </w:pPr>
            <w:r w:rsidRPr="00DE538A">
              <w:rPr>
                <w:i/>
                <w:color w:val="000000"/>
              </w:rPr>
              <w:t xml:space="preserve"> Агрес</w:t>
            </w:r>
            <w:r w:rsidRPr="00DE538A">
              <w:rPr>
                <w:i/>
                <w:color w:val="000000"/>
              </w:rPr>
              <w:softHyphen/>
              <w:t>сия с каждым годом активно «молодеет». Как же помочь адаптироваться ребенку в мире, где есть место и агрессии, и насилию. Давайте попробуем разобраться в причинах детской агрессивности и рассмотрим пути коррекции поведения детей.</w:t>
            </w:r>
          </w:p>
          <w:p w:rsidR="00DE538A" w:rsidRPr="00DE538A" w:rsidRDefault="00DE538A" w:rsidP="00DE538A">
            <w:pPr>
              <w:pStyle w:val="ae"/>
              <w:spacing w:before="0" w:beforeAutospacing="0" w:after="0" w:afterAutospacing="0"/>
              <w:rPr>
                <w:i/>
                <w:color w:val="000000"/>
              </w:rPr>
            </w:pPr>
            <w:r w:rsidRPr="00DE538A">
              <w:rPr>
                <w:b/>
                <w:bCs/>
                <w:i/>
                <w:color w:val="000000"/>
              </w:rPr>
              <w:t>Агресси</w:t>
            </w:r>
            <w:proofErr w:type="gramStart"/>
            <w:r w:rsidRPr="00DE538A">
              <w:rPr>
                <w:b/>
                <w:bCs/>
                <w:i/>
                <w:color w:val="000000"/>
              </w:rPr>
              <w:t>я</w:t>
            </w:r>
            <w:r w:rsidRPr="00DE538A">
              <w:rPr>
                <w:i/>
                <w:color w:val="000000"/>
              </w:rPr>
              <w:t>-</w:t>
            </w:r>
            <w:proofErr w:type="gramEnd"/>
            <w:r w:rsidRPr="00DE538A">
              <w:rPr>
                <w:i/>
                <w:color w:val="000000"/>
              </w:rPr>
              <w:t xml:space="preserve"> действия или только намерения, имеющие целью причинение вреда другому ч</w:t>
            </w:r>
            <w:r w:rsidRPr="00DE538A">
              <w:rPr>
                <w:i/>
                <w:color w:val="000000"/>
              </w:rPr>
              <w:t>е</w:t>
            </w:r>
            <w:r w:rsidRPr="00DE538A">
              <w:rPr>
                <w:i/>
                <w:color w:val="000000"/>
              </w:rPr>
              <w:t>ловеку, предмету. Для чего вообще людям агрессия? Иногда она выступает сред</w:t>
            </w:r>
            <w:r w:rsidRPr="00DE538A">
              <w:rPr>
                <w:i/>
                <w:color w:val="000000"/>
              </w:rPr>
              <w:softHyphen/>
              <w:t>ством д</w:t>
            </w:r>
            <w:r w:rsidRPr="00DE538A">
              <w:rPr>
                <w:i/>
                <w:color w:val="000000"/>
              </w:rPr>
              <w:t>о</w:t>
            </w:r>
            <w:r w:rsidRPr="00DE538A">
              <w:rPr>
                <w:i/>
                <w:color w:val="000000"/>
              </w:rPr>
              <w:t>стижения какой-нибудь цели (отнять что-либо, принудить к чему-то). А иногда использ</w:t>
            </w:r>
            <w:r w:rsidRPr="00DE538A">
              <w:rPr>
                <w:i/>
                <w:color w:val="000000"/>
              </w:rPr>
              <w:t>у</w:t>
            </w:r>
            <w:r w:rsidRPr="00DE538A">
              <w:rPr>
                <w:i/>
                <w:color w:val="000000"/>
              </w:rPr>
              <w:t>ется как способ самоутверждения и как защитное поведение.</w:t>
            </w:r>
          </w:p>
          <w:p w:rsidR="00DE538A" w:rsidRPr="00DE538A" w:rsidRDefault="00DE538A" w:rsidP="00DE538A">
            <w:pPr>
              <w:pStyle w:val="ae"/>
              <w:spacing w:before="0" w:beforeAutospacing="0" w:after="0" w:afterAutospacing="0"/>
              <w:rPr>
                <w:i/>
                <w:color w:val="000000"/>
              </w:rPr>
            </w:pPr>
            <w:r w:rsidRPr="00DE538A">
              <w:rPr>
                <w:i/>
                <w:color w:val="000000"/>
              </w:rPr>
              <w:t>Столкновение же с детской агрессивностью порой вызывает у взрослых недоумение, ра</w:t>
            </w:r>
            <w:r w:rsidRPr="00DE538A">
              <w:rPr>
                <w:i/>
                <w:color w:val="000000"/>
              </w:rPr>
              <w:t>с</w:t>
            </w:r>
            <w:r w:rsidRPr="00DE538A">
              <w:rPr>
                <w:i/>
                <w:color w:val="000000"/>
              </w:rPr>
              <w:t xml:space="preserve">терянность. </w:t>
            </w:r>
          </w:p>
          <w:p w:rsidR="00DE538A" w:rsidRPr="00DE538A" w:rsidRDefault="00DE538A" w:rsidP="00DE538A">
            <w:pPr>
              <w:pStyle w:val="ae"/>
              <w:spacing w:before="0" w:beforeAutospacing="0" w:after="0" w:afterAutospacing="0"/>
              <w:rPr>
                <w:i/>
                <w:color w:val="000000"/>
              </w:rPr>
            </w:pPr>
            <w:r w:rsidRPr="00DE538A">
              <w:rPr>
                <w:b/>
                <w:i/>
                <w:color w:val="000000"/>
              </w:rPr>
              <w:t>Агрессия у детей</w:t>
            </w:r>
            <w:r w:rsidRPr="00DE538A">
              <w:rPr>
                <w:i/>
                <w:color w:val="000000"/>
              </w:rPr>
              <w:t xml:space="preserve"> выступает проявлением негативной реакции на поступки и действия окружающих, которые пришлись им не по нраву. Агрессивная реакция представляет собой выражение гнева, а также негодования в словесной форме или в форме физического во</w:t>
            </w:r>
            <w:r w:rsidRPr="00DE538A">
              <w:rPr>
                <w:i/>
                <w:color w:val="000000"/>
              </w:rPr>
              <w:t>з</w:t>
            </w:r>
            <w:r w:rsidRPr="00DE538A">
              <w:rPr>
                <w:i/>
                <w:color w:val="000000"/>
              </w:rPr>
              <w:t xml:space="preserve">действия. При подкреплении агрессии у детей ошибками в воспитании, она переходит в агрессивность, как черту характера. </w:t>
            </w:r>
          </w:p>
          <w:p w:rsidR="00DE538A" w:rsidRPr="00DE538A" w:rsidRDefault="00DE538A" w:rsidP="00DE538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38A">
              <w:rPr>
                <w:rFonts w:ascii="Times New Roman" w:hAnsi="Times New Roman"/>
                <w:b/>
                <w:i/>
                <w:sz w:val="24"/>
                <w:szCs w:val="24"/>
              </w:rPr>
              <w:t>Признаки агрессии у детей.</w:t>
            </w:r>
          </w:p>
          <w:p w:rsidR="00DE538A" w:rsidRPr="00DE538A" w:rsidRDefault="00DE538A" w:rsidP="00DE538A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>Проявление агрессии выражается в таких поступках: обзывание сверстников, отбирание предметов, желание ударить другого сверстника. Агрессивные дети зачастую провоц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руют других сверстников на драки, тем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самым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 выводят взрослых из состояния душевного равновесия. Агрессивные дети обычно «</w:t>
            </w:r>
            <w:proofErr w:type="gramStart"/>
            <w:r w:rsidRPr="00DE538A">
              <w:rPr>
                <w:rFonts w:ascii="Times New Roman" w:hAnsi="Times New Roman"/>
                <w:i/>
                <w:sz w:val="24"/>
                <w:szCs w:val="24"/>
              </w:rPr>
              <w:t>ершистые</w:t>
            </w:r>
            <w:proofErr w:type="gramEnd"/>
            <w:r w:rsidRPr="00DE538A">
              <w:rPr>
                <w:rFonts w:ascii="Times New Roman" w:hAnsi="Times New Roman"/>
                <w:i/>
                <w:sz w:val="24"/>
                <w:szCs w:val="24"/>
              </w:rPr>
              <w:t>», что вызывает сложность в общении и правильного подхода к ним.</w:t>
            </w:r>
          </w:p>
          <w:p w:rsidR="00DE538A" w:rsidRPr="00DE538A" w:rsidRDefault="00DE538A" w:rsidP="00DE538A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E53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Признаки агрессии у детей: мстительность, отказ соблюдать правила, непризнание своих ошибок, вспышки гнева на действия окружающих, драчливость, замахивание на близких, плевки, щипание, употребление бранных слов. </w:t>
            </w:r>
            <w:proofErr w:type="gramEnd"/>
          </w:p>
          <w:p w:rsidR="00DE538A" w:rsidRPr="00DE538A" w:rsidRDefault="00DE538A" w:rsidP="00DE538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>Агрессия у детей способна быть скрытой, если родители подавляют ее, выбирая для эт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го неверные методы. </w:t>
            </w:r>
          </w:p>
          <w:p w:rsidR="00DE538A" w:rsidRPr="00DE538A" w:rsidRDefault="00DE538A" w:rsidP="00DE538A">
            <w:pPr>
              <w:pStyle w:val="af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Агрессия у детей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почти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 всегда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появляется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 по внешним причинам: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отсутствие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 желаемого, семейное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неблагополучие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, лишение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чего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-то,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</w:rPr>
              <w:t>экспериментирование</w:t>
            </w:r>
            <w:r w:rsidRPr="00DE538A">
              <w:rPr>
                <w:rFonts w:ascii="Times New Roman" w:hAnsi="Times New Roman"/>
                <w:i/>
                <w:sz w:val="24"/>
                <w:szCs w:val="24"/>
              </w:rPr>
              <w:t xml:space="preserve"> своего поведения на взрослых. </w:t>
            </w:r>
          </w:p>
          <w:p w:rsidR="00DE538A" w:rsidRPr="00DE538A" w:rsidRDefault="00DE538A" w:rsidP="00DE538A">
            <w:pPr>
              <w:pStyle w:val="af1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53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Причины агрессии разнообразны – накопившееся эмоциональное напряжение, неумение выражать словами обиду, недостаток внимания взрослых, желание </w:t>
            </w:r>
            <w:r w:rsidR="00185449" w:rsidRPr="00DE53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получить</w:t>
            </w:r>
            <w:r w:rsidRPr="00DE53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чужую и</w:t>
            </w:r>
            <w:r w:rsidRPr="00DE53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</w:t>
            </w:r>
            <w:r w:rsidRPr="00DE538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рушку, показать силу сверстникам.</w:t>
            </w:r>
          </w:p>
          <w:p w:rsidR="003F37F1" w:rsidRPr="00DE538A" w:rsidRDefault="00185449" w:rsidP="00DE538A">
            <w:pPr>
              <w:pStyle w:val="af1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E53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Часто</w:t>
            </w:r>
            <w:r w:rsidR="00DE538A" w:rsidRPr="00DE53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дети причиняют вред окружающим или себе, потому что чувствуют беспомо</w:t>
            </w:r>
            <w:r w:rsidR="00DE538A" w:rsidRPr="00DE53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щ</w:t>
            </w:r>
            <w:r w:rsidR="00DE538A" w:rsidRPr="00DE53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ность, грусть, обиду, но не могут разобраться в собственном состоянии, не владеют коммуникативными навыками для разрешения проблемы.</w:t>
            </w:r>
          </w:p>
        </w:tc>
      </w:tr>
      <w:tr w:rsidR="003F37F1" w:rsidRPr="00815876" w:rsidTr="00891D47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CCCCCC"/>
          </w:tcPr>
          <w:p w:rsidR="003F37F1" w:rsidRPr="00815876" w:rsidRDefault="003F37F1" w:rsidP="003F37F1">
            <w:pPr>
              <w:jc w:val="center"/>
              <w:rPr>
                <w:b/>
                <w:sz w:val="24"/>
                <w:szCs w:val="22"/>
              </w:rPr>
            </w:pPr>
            <w:r w:rsidRPr="00815876">
              <w:rPr>
                <w:b/>
                <w:sz w:val="24"/>
                <w:szCs w:val="22"/>
                <w:lang w:val="en-US"/>
              </w:rPr>
              <w:lastRenderedPageBreak/>
              <w:t>IV</w:t>
            </w:r>
            <w:r w:rsidRPr="00815876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815876">
              <w:rPr>
                <w:b/>
                <w:sz w:val="24"/>
                <w:szCs w:val="22"/>
              </w:rPr>
              <w:t>Экспертное заключение</w:t>
            </w:r>
          </w:p>
        </w:tc>
      </w:tr>
      <w:tr w:rsidR="003F37F1" w:rsidRPr="00815876" w:rsidTr="005D5518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1293" w:type="pct"/>
          </w:tcPr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Фамилия, имя, отч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 xml:space="preserve">ство </w:t>
            </w:r>
            <w:r>
              <w:rPr>
                <w:sz w:val="24"/>
              </w:rPr>
              <w:t xml:space="preserve">независимого </w:t>
            </w:r>
            <w:r w:rsidRPr="00815876">
              <w:rPr>
                <w:sz w:val="24"/>
              </w:rPr>
              <w:t xml:space="preserve">эксперта, </w:t>
            </w:r>
          </w:p>
          <w:p w:rsidR="003F37F1" w:rsidRPr="00815876" w:rsidRDefault="003F37F1" w:rsidP="003F37F1">
            <w:pPr>
              <w:rPr>
                <w:sz w:val="24"/>
              </w:rPr>
            </w:pPr>
            <w:r w:rsidRPr="00815876">
              <w:rPr>
                <w:sz w:val="24"/>
              </w:rPr>
              <w:t>его контактные тел</w:t>
            </w:r>
            <w:r w:rsidRPr="00815876">
              <w:rPr>
                <w:sz w:val="24"/>
              </w:rPr>
              <w:t>е</w:t>
            </w:r>
            <w:r w:rsidRPr="00815876">
              <w:rPr>
                <w:sz w:val="24"/>
              </w:rPr>
              <w:t>фоны, адрес эле</w:t>
            </w:r>
            <w:r w:rsidRPr="00815876">
              <w:rPr>
                <w:sz w:val="24"/>
              </w:rPr>
              <w:t>к</w:t>
            </w:r>
            <w:r w:rsidRPr="00815876">
              <w:rPr>
                <w:sz w:val="24"/>
              </w:rPr>
              <w:t>тронной почты, наименование и по</w:t>
            </w:r>
            <w:r w:rsidRPr="00815876">
              <w:rPr>
                <w:sz w:val="24"/>
              </w:rPr>
              <w:t>ч</w:t>
            </w:r>
            <w:r w:rsidRPr="00815876">
              <w:rPr>
                <w:sz w:val="24"/>
              </w:rPr>
              <w:t>товый адрес организ</w:t>
            </w:r>
            <w:r w:rsidRPr="00815876">
              <w:rPr>
                <w:sz w:val="24"/>
              </w:rPr>
              <w:t>а</w:t>
            </w:r>
            <w:r w:rsidRPr="00815876">
              <w:rPr>
                <w:sz w:val="24"/>
              </w:rPr>
              <w:t>ции</w:t>
            </w:r>
          </w:p>
        </w:tc>
        <w:tc>
          <w:tcPr>
            <w:tcW w:w="3707" w:type="pct"/>
          </w:tcPr>
          <w:p w:rsidR="00132BE4" w:rsidRPr="00132BE4" w:rsidRDefault="00132BE4" w:rsidP="00132BE4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  <w:color w:val="363636"/>
              </w:rPr>
            </w:pPr>
            <w:r w:rsidRPr="00132BE4">
              <w:rPr>
                <w:i/>
                <w:color w:val="363636"/>
              </w:rPr>
              <w:t>Данная разработка предназначена для проведения родительского собрания. Разработка состоит из вступления, плана, решения р</w:t>
            </w:r>
            <w:r w:rsidRPr="00132BE4">
              <w:rPr>
                <w:i/>
                <w:color w:val="363636"/>
              </w:rPr>
              <w:t>о</w:t>
            </w:r>
            <w:r w:rsidRPr="00132BE4">
              <w:rPr>
                <w:i/>
                <w:color w:val="363636"/>
              </w:rPr>
              <w:t>дительского собрания, анализа анкетирования детей и родителей по теме «</w:t>
            </w:r>
            <w:r w:rsidRPr="00132BE4">
              <w:rPr>
                <w:bCs/>
                <w:i/>
                <w:iCs/>
                <w:color w:val="000000"/>
              </w:rPr>
              <w:t>Пути преодоления агрессивного поведения ученика начальной школы</w:t>
            </w:r>
            <w:r w:rsidRPr="00132BE4">
              <w:rPr>
                <w:i/>
                <w:color w:val="363636"/>
              </w:rPr>
              <w:t>».</w:t>
            </w:r>
          </w:p>
          <w:p w:rsidR="00132BE4" w:rsidRPr="00132BE4" w:rsidRDefault="00132BE4" w:rsidP="00132BE4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32BE4">
              <w:rPr>
                <w:rFonts w:ascii="Tahoma" w:hAnsi="Tahoma" w:cs="Tahoma"/>
                <w:i/>
                <w:color w:val="363636"/>
              </w:rPr>
              <w:t>           </w:t>
            </w:r>
            <w:r w:rsidRPr="00132BE4">
              <w:rPr>
                <w:i/>
              </w:rPr>
              <w:t>Проблема профилактики и коррекц</w:t>
            </w:r>
            <w:proofErr w:type="gramStart"/>
            <w:r w:rsidRPr="00132BE4">
              <w:rPr>
                <w:i/>
              </w:rPr>
              <w:t xml:space="preserve">ии у </w:t>
            </w:r>
            <w:r w:rsidR="00185449" w:rsidRPr="00132BE4">
              <w:rPr>
                <w:i/>
              </w:rPr>
              <w:t>у</w:t>
            </w:r>
            <w:proofErr w:type="gramEnd"/>
            <w:r w:rsidR="00185449" w:rsidRPr="00132BE4">
              <w:rPr>
                <w:i/>
              </w:rPr>
              <w:t>чащихся агресси</w:t>
            </w:r>
            <w:r w:rsidR="00185449" w:rsidRPr="00132BE4">
              <w:rPr>
                <w:i/>
              </w:rPr>
              <w:t>в</w:t>
            </w:r>
            <w:r w:rsidR="00185449" w:rsidRPr="00132BE4">
              <w:rPr>
                <w:i/>
              </w:rPr>
              <w:t>ного</w:t>
            </w:r>
            <w:r w:rsidRPr="00132BE4">
              <w:rPr>
                <w:i/>
              </w:rPr>
              <w:t xml:space="preserve"> поведения и улучшения вследствие этого межличностных отношений является актуальной. Значимость темы усиливается тем, что в настоящее время имеет место увеличение случаев агрессивного, конфликтного поведения школьников. В сценарии р</w:t>
            </w:r>
            <w:r w:rsidRPr="00132BE4">
              <w:rPr>
                <w:i/>
              </w:rPr>
              <w:t>о</w:t>
            </w:r>
            <w:r w:rsidRPr="00132BE4">
              <w:rPr>
                <w:i/>
              </w:rPr>
              <w:t xml:space="preserve">дительского собрания четко изложены мотивы выбора темы, объект, грамотно сформулированы цель, гипотеза и задачи </w:t>
            </w:r>
            <w:r w:rsidR="00185449" w:rsidRPr="00132BE4">
              <w:rPr>
                <w:i/>
              </w:rPr>
              <w:t>раб</w:t>
            </w:r>
            <w:r w:rsidR="00185449" w:rsidRPr="00132BE4">
              <w:rPr>
                <w:i/>
              </w:rPr>
              <w:t>о</w:t>
            </w:r>
            <w:r w:rsidR="00185449" w:rsidRPr="00132BE4">
              <w:rPr>
                <w:i/>
              </w:rPr>
              <w:t>ты.</w:t>
            </w:r>
            <w:r w:rsidRPr="00132BE4">
              <w:rPr>
                <w:i/>
              </w:rPr>
              <w:t xml:space="preserve"> </w:t>
            </w:r>
          </w:p>
          <w:p w:rsidR="00132BE4" w:rsidRPr="00132BE4" w:rsidRDefault="00132BE4" w:rsidP="00132BE4">
            <w:pPr>
              <w:pStyle w:val="ae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132BE4">
              <w:rPr>
                <w:i/>
              </w:rPr>
              <w:t>Первая часть содержит глубокий анализ научных исследований по проблеме агрессивного поведения. В ней раскрыты и охарактер</w:t>
            </w:r>
            <w:r w:rsidRPr="00132BE4">
              <w:rPr>
                <w:i/>
              </w:rPr>
              <w:t>и</w:t>
            </w:r>
            <w:r w:rsidRPr="00132BE4">
              <w:rPr>
                <w:i/>
              </w:rPr>
              <w:t>зованы понятия "агрессия", "агрессивность", "агрессивное повед</w:t>
            </w:r>
            <w:r w:rsidRPr="00132BE4">
              <w:rPr>
                <w:i/>
              </w:rPr>
              <w:t>е</w:t>
            </w:r>
            <w:r w:rsidRPr="00132BE4">
              <w:rPr>
                <w:i/>
              </w:rPr>
              <w:t>ние", совершенно обоснованно определены его показатели; ра</w:t>
            </w:r>
            <w:r w:rsidRPr="00132BE4">
              <w:rPr>
                <w:i/>
              </w:rPr>
              <w:t>с</w:t>
            </w:r>
            <w:r w:rsidRPr="00132BE4">
              <w:rPr>
                <w:i/>
              </w:rPr>
              <w:t xml:space="preserve">сматриваются виды, типы, факторы и причины агрессивного </w:t>
            </w:r>
            <w:r w:rsidR="00185449" w:rsidRPr="00132BE4">
              <w:rPr>
                <w:i/>
              </w:rPr>
              <w:t>п</w:t>
            </w:r>
            <w:r w:rsidR="00185449" w:rsidRPr="00132BE4">
              <w:rPr>
                <w:i/>
              </w:rPr>
              <w:t>о</w:t>
            </w:r>
            <w:r w:rsidR="00185449" w:rsidRPr="00132BE4">
              <w:rPr>
                <w:i/>
              </w:rPr>
              <w:t>ведения, также</w:t>
            </w:r>
            <w:r w:rsidRPr="00132BE4">
              <w:rPr>
                <w:i/>
              </w:rPr>
              <w:t xml:space="preserve"> рассмотрена сущность социально-педагогической деятельности по профилактике агрессивного поведения подрос</w:t>
            </w:r>
            <w:r w:rsidRPr="00132BE4">
              <w:rPr>
                <w:i/>
              </w:rPr>
              <w:t>т</w:t>
            </w:r>
            <w:r w:rsidRPr="00132BE4">
              <w:rPr>
                <w:i/>
              </w:rPr>
              <w:t>ков, даны определения понятий профилактика и реабилитация, выделены типы профилактических мероприятий. Важным при изучении теоретического материала является выделение в ко</w:t>
            </w:r>
            <w:r w:rsidRPr="00132BE4">
              <w:rPr>
                <w:i/>
              </w:rPr>
              <w:t>р</w:t>
            </w:r>
            <w:r w:rsidRPr="00132BE4">
              <w:rPr>
                <w:i/>
              </w:rPr>
              <w:t xml:space="preserve">рекции агрессивного поведения таких компонентов, как </w:t>
            </w:r>
            <w:proofErr w:type="gramStart"/>
            <w:r w:rsidRPr="00132BE4">
              <w:rPr>
                <w:i/>
              </w:rPr>
              <w:t>эмоци</w:t>
            </w:r>
            <w:r w:rsidRPr="00132BE4">
              <w:rPr>
                <w:i/>
              </w:rPr>
              <w:t>о</w:t>
            </w:r>
            <w:r w:rsidRPr="00132BE4">
              <w:rPr>
                <w:i/>
              </w:rPr>
              <w:t>нальный</w:t>
            </w:r>
            <w:proofErr w:type="gramEnd"/>
            <w:r w:rsidRPr="00132BE4">
              <w:rPr>
                <w:i/>
              </w:rPr>
              <w:t>, волевой и познавательный, а также конкретизация направлений осуществления коррекции. Выводы по теме собрания глубокие и логичные. Следует подчеркнуть, что организация опытной работы проводилась строго на основе диагностических данных, это обеспечило целенаправленность исследования и опр</w:t>
            </w:r>
            <w:r w:rsidRPr="00132BE4">
              <w:rPr>
                <w:i/>
              </w:rPr>
              <w:t>е</w:t>
            </w:r>
            <w:r w:rsidRPr="00132BE4">
              <w:rPr>
                <w:i/>
              </w:rPr>
              <w:t>деленную эффективность полученных результатов. Исследование проведено корректно и последовательно. Автор тщательно ан</w:t>
            </w:r>
            <w:r w:rsidRPr="00132BE4">
              <w:rPr>
                <w:i/>
              </w:rPr>
              <w:t>а</w:t>
            </w:r>
            <w:r w:rsidRPr="00132BE4">
              <w:rPr>
                <w:i/>
              </w:rPr>
              <w:t>лизирует результаты исходной и итоговой диагностик и делает логичный выводы. В процессе экспериментальной работы получ</w:t>
            </w:r>
            <w:r w:rsidRPr="00132BE4">
              <w:rPr>
                <w:i/>
              </w:rPr>
              <w:t>е</w:t>
            </w:r>
            <w:r w:rsidRPr="00132BE4">
              <w:rPr>
                <w:i/>
              </w:rPr>
              <w:t>ны обоснованные результаты, обеспеченные использованием ко</w:t>
            </w:r>
            <w:r w:rsidRPr="00132BE4">
              <w:rPr>
                <w:i/>
              </w:rPr>
              <w:t>м</w:t>
            </w:r>
            <w:r w:rsidRPr="00132BE4">
              <w:rPr>
                <w:i/>
              </w:rPr>
              <w:t>плекса современных методов исследования. Результаты исслед</w:t>
            </w:r>
            <w:r w:rsidRPr="00132BE4">
              <w:rPr>
                <w:i/>
              </w:rPr>
              <w:t>о</w:t>
            </w:r>
            <w:r w:rsidRPr="00132BE4">
              <w:rPr>
                <w:i/>
              </w:rPr>
              <w:t>вательской работы проиллюстрированы таблицами и цветными графиками. В комплекс мероприятий, проводимых социальным п</w:t>
            </w:r>
            <w:r w:rsidRPr="00132BE4">
              <w:rPr>
                <w:i/>
              </w:rPr>
              <w:t>е</w:t>
            </w:r>
            <w:r w:rsidRPr="00132BE4">
              <w:rPr>
                <w:i/>
              </w:rPr>
              <w:lastRenderedPageBreak/>
              <w:t>дагогом по профилактике агрессивного поведения подростков в различных ситуациях, автор включает занятия для учащихся, п</w:t>
            </w:r>
            <w:r w:rsidRPr="00132BE4">
              <w:rPr>
                <w:i/>
              </w:rPr>
              <w:t>е</w:t>
            </w:r>
            <w:r w:rsidRPr="00132BE4">
              <w:rPr>
                <w:i/>
              </w:rPr>
              <w:t>дагогов и родителей, что придает работе несомненную ценность. В содержание занятий включены методы, обеспечивающие а</w:t>
            </w:r>
            <w:r w:rsidRPr="00132BE4">
              <w:rPr>
                <w:i/>
              </w:rPr>
              <w:t>к</w:t>
            </w:r>
            <w:r w:rsidRPr="00132BE4">
              <w:rPr>
                <w:i/>
              </w:rPr>
              <w:t>тивность всех участников: интерактивные беседы, игровые упражнения. В качестве нетрадиционной формы работы с уч</w:t>
            </w:r>
            <w:r w:rsidRPr="00132BE4">
              <w:rPr>
                <w:i/>
              </w:rPr>
              <w:t>а</w:t>
            </w:r>
            <w:r w:rsidRPr="00132BE4">
              <w:rPr>
                <w:i/>
              </w:rPr>
              <w:t xml:space="preserve">щимися проводить релаксационные упражнения. Это, несомненно, повысит эффективность воспитательного воздействия. </w:t>
            </w:r>
          </w:p>
          <w:p w:rsidR="00132BE4" w:rsidRPr="00132BE4" w:rsidRDefault="00132BE4" w:rsidP="00132BE4">
            <w:pPr>
              <w:jc w:val="both"/>
              <w:rPr>
                <w:i/>
                <w:sz w:val="24"/>
                <w:szCs w:val="24"/>
              </w:rPr>
            </w:pPr>
            <w:r w:rsidRPr="00132BE4">
              <w:rPr>
                <w:i/>
                <w:sz w:val="24"/>
                <w:szCs w:val="24"/>
              </w:rPr>
              <w:t>Методическая разработка удовлетворяет всем требованиям, предъявляемым к работам подобного рода. Материал может быть рекомендован к печати и распространению.</w:t>
            </w:r>
          </w:p>
          <w:p w:rsidR="003F37F1" w:rsidRPr="00132BE4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rFonts w:cs="Courier New"/>
                <w:i/>
                <w:sz w:val="24"/>
                <w:szCs w:val="24"/>
              </w:rPr>
            </w:pPr>
          </w:p>
          <w:p w:rsidR="003F37F1" w:rsidRPr="00132BE4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132BE4">
              <w:rPr>
                <w:i/>
                <w:sz w:val="24"/>
                <w:szCs w:val="24"/>
              </w:rPr>
              <w:t>Петриченко Галина Ивановна</w:t>
            </w:r>
          </w:p>
          <w:p w:rsidR="003F37F1" w:rsidRPr="00132BE4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132BE4">
              <w:rPr>
                <w:i/>
                <w:sz w:val="24"/>
                <w:szCs w:val="24"/>
              </w:rPr>
              <w:t xml:space="preserve">Главный специалист МКУ КНМЦ   </w:t>
            </w:r>
          </w:p>
          <w:p w:rsidR="003F37F1" w:rsidRPr="00132BE4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r w:rsidRPr="00132BE4">
              <w:rPr>
                <w:i/>
                <w:sz w:val="24"/>
                <w:szCs w:val="24"/>
              </w:rPr>
              <w:t>тел.89183984988</w:t>
            </w:r>
          </w:p>
          <w:p w:rsidR="003F37F1" w:rsidRPr="00132BE4" w:rsidRDefault="003F37F1" w:rsidP="003F37F1">
            <w:pPr>
              <w:tabs>
                <w:tab w:val="center" w:pos="4678"/>
                <w:tab w:val="right" w:pos="9356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132BE4">
              <w:rPr>
                <w:i/>
                <w:sz w:val="24"/>
                <w:szCs w:val="24"/>
                <w:lang w:val="en-US"/>
              </w:rPr>
              <w:t>gipetrichenko</w:t>
            </w:r>
            <w:proofErr w:type="spellEnd"/>
            <w:r w:rsidRPr="00132BE4">
              <w:rPr>
                <w:i/>
                <w:sz w:val="24"/>
                <w:szCs w:val="24"/>
              </w:rPr>
              <w:t>@</w:t>
            </w:r>
            <w:r w:rsidRPr="00132BE4">
              <w:rPr>
                <w:i/>
                <w:sz w:val="24"/>
                <w:szCs w:val="24"/>
                <w:lang w:val="en-US"/>
              </w:rPr>
              <w:t>mail</w:t>
            </w:r>
            <w:r w:rsidRPr="00132BE4">
              <w:rPr>
                <w:i/>
                <w:sz w:val="24"/>
                <w:szCs w:val="24"/>
              </w:rPr>
              <w:t>.</w:t>
            </w:r>
            <w:proofErr w:type="spellStart"/>
            <w:r w:rsidRPr="00132BE4">
              <w:rPr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F37F1" w:rsidRPr="00132BE4" w:rsidRDefault="003F37F1" w:rsidP="003F37F1">
            <w:pPr>
              <w:tabs>
                <w:tab w:val="left" w:pos="9350"/>
              </w:tabs>
              <w:rPr>
                <w:rFonts w:cs="Courier New"/>
                <w:i/>
                <w:sz w:val="24"/>
                <w:szCs w:val="24"/>
              </w:rPr>
            </w:pPr>
            <w:r w:rsidRPr="00132BE4">
              <w:rPr>
                <w:rFonts w:cs="Courier New"/>
                <w:i/>
                <w:sz w:val="24"/>
                <w:szCs w:val="24"/>
              </w:rPr>
              <w:t>Краснодарский научно-методический центр</w:t>
            </w:r>
          </w:p>
          <w:p w:rsidR="003F37F1" w:rsidRPr="00132BE4" w:rsidRDefault="003F37F1" w:rsidP="003F37F1">
            <w:pPr>
              <w:tabs>
                <w:tab w:val="left" w:pos="9350"/>
              </w:tabs>
              <w:rPr>
                <w:rFonts w:cs="Courier New"/>
                <w:i/>
                <w:sz w:val="24"/>
                <w:szCs w:val="24"/>
              </w:rPr>
            </w:pPr>
            <w:r w:rsidRPr="00132BE4">
              <w:rPr>
                <w:rFonts w:cs="Courier New"/>
                <w:i/>
                <w:sz w:val="24"/>
                <w:szCs w:val="24"/>
              </w:rPr>
              <w:t>ул. Коммунаров, д.150, г</w:t>
            </w:r>
            <w:proofErr w:type="gramStart"/>
            <w:r w:rsidRPr="00132BE4">
              <w:rPr>
                <w:rFonts w:cs="Courier New"/>
                <w:i/>
                <w:sz w:val="24"/>
                <w:szCs w:val="24"/>
              </w:rPr>
              <w:t>.К</w:t>
            </w:r>
            <w:proofErr w:type="gramEnd"/>
            <w:r w:rsidRPr="00132BE4">
              <w:rPr>
                <w:rFonts w:cs="Courier New"/>
                <w:i/>
                <w:sz w:val="24"/>
                <w:szCs w:val="24"/>
              </w:rPr>
              <w:t>раснодар,350000</w:t>
            </w:r>
          </w:p>
        </w:tc>
      </w:tr>
    </w:tbl>
    <w:p w:rsidR="00815876" w:rsidRDefault="00815876" w:rsidP="006E4A4A">
      <w:pPr>
        <w:autoSpaceDE w:val="0"/>
        <w:autoSpaceDN w:val="0"/>
        <w:adjustRightInd w:val="0"/>
        <w:rPr>
          <w:sz w:val="28"/>
          <w:szCs w:val="28"/>
        </w:rPr>
      </w:pPr>
    </w:p>
    <w:p w:rsidR="006E4A4A" w:rsidRPr="00815876" w:rsidRDefault="006E4A4A" w:rsidP="006E4A4A">
      <w:pPr>
        <w:autoSpaceDE w:val="0"/>
        <w:autoSpaceDN w:val="0"/>
        <w:adjustRightInd w:val="0"/>
        <w:rPr>
          <w:sz w:val="28"/>
          <w:szCs w:val="28"/>
        </w:rPr>
      </w:pPr>
    </w:p>
    <w:sectPr w:rsidR="006E4A4A" w:rsidRPr="00815876" w:rsidSect="001D10CC">
      <w:headerReference w:type="default" r:id="rId11"/>
      <w:footerReference w:type="even" r:id="rId12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0E" w:rsidRDefault="00423E0E">
      <w:r>
        <w:separator/>
      </w:r>
    </w:p>
  </w:endnote>
  <w:endnote w:type="continuationSeparator" w:id="0">
    <w:p w:rsidR="00423E0E" w:rsidRDefault="0042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Default="001319A1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0E" w:rsidRDefault="00423E0E">
      <w:r>
        <w:separator/>
      </w:r>
    </w:p>
  </w:footnote>
  <w:footnote w:type="continuationSeparator" w:id="0">
    <w:p w:rsidR="00423E0E" w:rsidRDefault="0042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1" w:rsidRPr="00A91480" w:rsidRDefault="001319A1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D96019">
      <w:rPr>
        <w:noProof/>
        <w:sz w:val="28"/>
      </w:rPr>
      <w:t>4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43"/>
    <w:multiLevelType w:val="hybridMultilevel"/>
    <w:tmpl w:val="293E7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983"/>
    <w:multiLevelType w:val="hybridMultilevel"/>
    <w:tmpl w:val="3568328A"/>
    <w:lvl w:ilvl="0" w:tplc="579EB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4D2D"/>
    <w:multiLevelType w:val="multilevel"/>
    <w:tmpl w:val="FCA6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844A8"/>
    <w:multiLevelType w:val="hybridMultilevel"/>
    <w:tmpl w:val="C3E0FCF6"/>
    <w:lvl w:ilvl="0" w:tplc="02F03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03C2954"/>
    <w:multiLevelType w:val="multilevel"/>
    <w:tmpl w:val="6A8C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0A96BC8"/>
    <w:multiLevelType w:val="hybridMultilevel"/>
    <w:tmpl w:val="6E203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3"/>
    <w:rsid w:val="00001EE8"/>
    <w:rsid w:val="00002936"/>
    <w:rsid w:val="00004C77"/>
    <w:rsid w:val="00004FB0"/>
    <w:rsid w:val="0000612B"/>
    <w:rsid w:val="000122EA"/>
    <w:rsid w:val="000168E7"/>
    <w:rsid w:val="000204CA"/>
    <w:rsid w:val="00022231"/>
    <w:rsid w:val="000239B5"/>
    <w:rsid w:val="000242F5"/>
    <w:rsid w:val="00024D12"/>
    <w:rsid w:val="00031D4E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66D83"/>
    <w:rsid w:val="00067DE0"/>
    <w:rsid w:val="00070E92"/>
    <w:rsid w:val="000720B5"/>
    <w:rsid w:val="00074A09"/>
    <w:rsid w:val="00080477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B30AC"/>
    <w:rsid w:val="000C426B"/>
    <w:rsid w:val="000C5862"/>
    <w:rsid w:val="000C7EC1"/>
    <w:rsid w:val="000D0C73"/>
    <w:rsid w:val="000D465D"/>
    <w:rsid w:val="000D57CC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6694"/>
    <w:rsid w:val="001222E5"/>
    <w:rsid w:val="0012263C"/>
    <w:rsid w:val="00127EDB"/>
    <w:rsid w:val="00131917"/>
    <w:rsid w:val="001319A1"/>
    <w:rsid w:val="00132BE4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5449"/>
    <w:rsid w:val="00187F04"/>
    <w:rsid w:val="00190501"/>
    <w:rsid w:val="00191A98"/>
    <w:rsid w:val="0019410E"/>
    <w:rsid w:val="00196A78"/>
    <w:rsid w:val="00197E60"/>
    <w:rsid w:val="001A01F1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2013B6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5787"/>
    <w:rsid w:val="0027710E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55C7"/>
    <w:rsid w:val="002C7C83"/>
    <w:rsid w:val="002D06AB"/>
    <w:rsid w:val="002D0A02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303651"/>
    <w:rsid w:val="003071DF"/>
    <w:rsid w:val="00307F57"/>
    <w:rsid w:val="00312C2D"/>
    <w:rsid w:val="0031463D"/>
    <w:rsid w:val="00317DD5"/>
    <w:rsid w:val="00317E93"/>
    <w:rsid w:val="00325DE1"/>
    <w:rsid w:val="00326D81"/>
    <w:rsid w:val="00327D6B"/>
    <w:rsid w:val="003337B1"/>
    <w:rsid w:val="00336298"/>
    <w:rsid w:val="00337E0C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37F1"/>
    <w:rsid w:val="003F3DD1"/>
    <w:rsid w:val="00401468"/>
    <w:rsid w:val="00401857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E0E"/>
    <w:rsid w:val="00433D37"/>
    <w:rsid w:val="00433FA3"/>
    <w:rsid w:val="00441D20"/>
    <w:rsid w:val="0044243B"/>
    <w:rsid w:val="00450FF6"/>
    <w:rsid w:val="0045216F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A8"/>
    <w:rsid w:val="004D4C8B"/>
    <w:rsid w:val="004D532E"/>
    <w:rsid w:val="004D5EA4"/>
    <w:rsid w:val="004D6101"/>
    <w:rsid w:val="004D7BF0"/>
    <w:rsid w:val="004E2EDE"/>
    <w:rsid w:val="004E6F78"/>
    <w:rsid w:val="004F15B0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64AF"/>
    <w:rsid w:val="00531777"/>
    <w:rsid w:val="00533F6E"/>
    <w:rsid w:val="00541358"/>
    <w:rsid w:val="00543B82"/>
    <w:rsid w:val="00550D67"/>
    <w:rsid w:val="00552067"/>
    <w:rsid w:val="005523A3"/>
    <w:rsid w:val="005534A5"/>
    <w:rsid w:val="00553B99"/>
    <w:rsid w:val="00557CD9"/>
    <w:rsid w:val="00563EF1"/>
    <w:rsid w:val="0056668C"/>
    <w:rsid w:val="00566913"/>
    <w:rsid w:val="0057176F"/>
    <w:rsid w:val="00571EE4"/>
    <w:rsid w:val="005772C4"/>
    <w:rsid w:val="0058094F"/>
    <w:rsid w:val="00584AB4"/>
    <w:rsid w:val="00586F8F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4A51"/>
    <w:rsid w:val="005C6E02"/>
    <w:rsid w:val="005D051B"/>
    <w:rsid w:val="005D05E0"/>
    <w:rsid w:val="005D0DF0"/>
    <w:rsid w:val="005D28E3"/>
    <w:rsid w:val="005D2BA2"/>
    <w:rsid w:val="005D5518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6294"/>
    <w:rsid w:val="00666FDA"/>
    <w:rsid w:val="00667097"/>
    <w:rsid w:val="00670EAA"/>
    <w:rsid w:val="00671F1D"/>
    <w:rsid w:val="006729AC"/>
    <w:rsid w:val="00675388"/>
    <w:rsid w:val="00677C66"/>
    <w:rsid w:val="006849FC"/>
    <w:rsid w:val="00686E72"/>
    <w:rsid w:val="00690740"/>
    <w:rsid w:val="00694427"/>
    <w:rsid w:val="006A1851"/>
    <w:rsid w:val="006A765D"/>
    <w:rsid w:val="006B1EB7"/>
    <w:rsid w:val="006B2BE5"/>
    <w:rsid w:val="006B3AAF"/>
    <w:rsid w:val="006B4D75"/>
    <w:rsid w:val="006B5AB0"/>
    <w:rsid w:val="006C1943"/>
    <w:rsid w:val="006C4B62"/>
    <w:rsid w:val="006D0B73"/>
    <w:rsid w:val="006D3734"/>
    <w:rsid w:val="006E3166"/>
    <w:rsid w:val="006E3502"/>
    <w:rsid w:val="006E3CA7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482C"/>
    <w:rsid w:val="00756DDD"/>
    <w:rsid w:val="00762F33"/>
    <w:rsid w:val="007658A2"/>
    <w:rsid w:val="007673AF"/>
    <w:rsid w:val="00776F17"/>
    <w:rsid w:val="00777029"/>
    <w:rsid w:val="00777F20"/>
    <w:rsid w:val="0078371F"/>
    <w:rsid w:val="00787A33"/>
    <w:rsid w:val="007914B0"/>
    <w:rsid w:val="0079580E"/>
    <w:rsid w:val="007960BB"/>
    <w:rsid w:val="007978C2"/>
    <w:rsid w:val="007A1F67"/>
    <w:rsid w:val="007A479A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802BCF"/>
    <w:rsid w:val="00805B50"/>
    <w:rsid w:val="00806624"/>
    <w:rsid w:val="0081298C"/>
    <w:rsid w:val="00814C86"/>
    <w:rsid w:val="00815876"/>
    <w:rsid w:val="0081669C"/>
    <w:rsid w:val="00817D4A"/>
    <w:rsid w:val="00817E9D"/>
    <w:rsid w:val="00821903"/>
    <w:rsid w:val="0082487A"/>
    <w:rsid w:val="008270A4"/>
    <w:rsid w:val="00836FFE"/>
    <w:rsid w:val="008416B1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BB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9DB"/>
    <w:rsid w:val="0099260E"/>
    <w:rsid w:val="00992CA1"/>
    <w:rsid w:val="00994DBC"/>
    <w:rsid w:val="00995923"/>
    <w:rsid w:val="0099724E"/>
    <w:rsid w:val="009973FB"/>
    <w:rsid w:val="00997ABF"/>
    <w:rsid w:val="009A0C1A"/>
    <w:rsid w:val="009A1594"/>
    <w:rsid w:val="009B0531"/>
    <w:rsid w:val="009B18EB"/>
    <w:rsid w:val="009B4025"/>
    <w:rsid w:val="009B531C"/>
    <w:rsid w:val="009B6F23"/>
    <w:rsid w:val="009B7454"/>
    <w:rsid w:val="009C18A8"/>
    <w:rsid w:val="009C334C"/>
    <w:rsid w:val="009C6262"/>
    <w:rsid w:val="009C685F"/>
    <w:rsid w:val="009D3107"/>
    <w:rsid w:val="009D35ED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F9A"/>
    <w:rsid w:val="00A107A0"/>
    <w:rsid w:val="00A1098A"/>
    <w:rsid w:val="00A10BEE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70D0"/>
    <w:rsid w:val="00A71BB7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2059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26C"/>
    <w:rsid w:val="00B93E39"/>
    <w:rsid w:val="00B94F5E"/>
    <w:rsid w:val="00B958A1"/>
    <w:rsid w:val="00BA151C"/>
    <w:rsid w:val="00BA5016"/>
    <w:rsid w:val="00BA61FF"/>
    <w:rsid w:val="00BB6261"/>
    <w:rsid w:val="00BD37A2"/>
    <w:rsid w:val="00BD7319"/>
    <w:rsid w:val="00BE1B35"/>
    <w:rsid w:val="00BE3A85"/>
    <w:rsid w:val="00BE5271"/>
    <w:rsid w:val="00BE6FA4"/>
    <w:rsid w:val="00BF3799"/>
    <w:rsid w:val="00BF39EB"/>
    <w:rsid w:val="00BF5E19"/>
    <w:rsid w:val="00BF7564"/>
    <w:rsid w:val="00BF76CC"/>
    <w:rsid w:val="00C04270"/>
    <w:rsid w:val="00C056CA"/>
    <w:rsid w:val="00C07112"/>
    <w:rsid w:val="00C072A8"/>
    <w:rsid w:val="00C122D4"/>
    <w:rsid w:val="00C13F1B"/>
    <w:rsid w:val="00C151BE"/>
    <w:rsid w:val="00C15B66"/>
    <w:rsid w:val="00C21199"/>
    <w:rsid w:val="00C2163A"/>
    <w:rsid w:val="00C23B91"/>
    <w:rsid w:val="00C2446A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9ED"/>
    <w:rsid w:val="00C503D4"/>
    <w:rsid w:val="00C50E31"/>
    <w:rsid w:val="00C51DE0"/>
    <w:rsid w:val="00C52B4D"/>
    <w:rsid w:val="00C61F50"/>
    <w:rsid w:val="00C63602"/>
    <w:rsid w:val="00C66A5A"/>
    <w:rsid w:val="00C710B7"/>
    <w:rsid w:val="00C73DC2"/>
    <w:rsid w:val="00C74F33"/>
    <w:rsid w:val="00C803CC"/>
    <w:rsid w:val="00C80C0D"/>
    <w:rsid w:val="00C83112"/>
    <w:rsid w:val="00C847FA"/>
    <w:rsid w:val="00C84F66"/>
    <w:rsid w:val="00C851B9"/>
    <w:rsid w:val="00C87379"/>
    <w:rsid w:val="00C91226"/>
    <w:rsid w:val="00C91DAA"/>
    <w:rsid w:val="00C9298D"/>
    <w:rsid w:val="00C9542A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20F75"/>
    <w:rsid w:val="00D24B46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1205"/>
    <w:rsid w:val="00D53540"/>
    <w:rsid w:val="00D57913"/>
    <w:rsid w:val="00D57F4B"/>
    <w:rsid w:val="00D60644"/>
    <w:rsid w:val="00D60DFB"/>
    <w:rsid w:val="00D7027B"/>
    <w:rsid w:val="00D715C0"/>
    <w:rsid w:val="00D73077"/>
    <w:rsid w:val="00D73BCA"/>
    <w:rsid w:val="00D752B2"/>
    <w:rsid w:val="00D7592A"/>
    <w:rsid w:val="00D760A8"/>
    <w:rsid w:val="00D8174F"/>
    <w:rsid w:val="00D831B1"/>
    <w:rsid w:val="00D849D3"/>
    <w:rsid w:val="00D85916"/>
    <w:rsid w:val="00D91973"/>
    <w:rsid w:val="00D919CC"/>
    <w:rsid w:val="00D922E3"/>
    <w:rsid w:val="00D93B50"/>
    <w:rsid w:val="00D94303"/>
    <w:rsid w:val="00D96019"/>
    <w:rsid w:val="00D962CA"/>
    <w:rsid w:val="00D97E8D"/>
    <w:rsid w:val="00DA37E7"/>
    <w:rsid w:val="00DA3FB9"/>
    <w:rsid w:val="00DA4D2E"/>
    <w:rsid w:val="00DA5289"/>
    <w:rsid w:val="00DB0D41"/>
    <w:rsid w:val="00DB2AC2"/>
    <w:rsid w:val="00DB5181"/>
    <w:rsid w:val="00DB7917"/>
    <w:rsid w:val="00DB7CC4"/>
    <w:rsid w:val="00DC02E6"/>
    <w:rsid w:val="00DC107A"/>
    <w:rsid w:val="00DC1BDD"/>
    <w:rsid w:val="00DC1F54"/>
    <w:rsid w:val="00DC5567"/>
    <w:rsid w:val="00DD396B"/>
    <w:rsid w:val="00DD404B"/>
    <w:rsid w:val="00DD7840"/>
    <w:rsid w:val="00DD7ABB"/>
    <w:rsid w:val="00DE538A"/>
    <w:rsid w:val="00DE654E"/>
    <w:rsid w:val="00DF17DD"/>
    <w:rsid w:val="00DF2388"/>
    <w:rsid w:val="00DF4673"/>
    <w:rsid w:val="00DF4F3C"/>
    <w:rsid w:val="00DF643A"/>
    <w:rsid w:val="00E032C2"/>
    <w:rsid w:val="00E03C48"/>
    <w:rsid w:val="00E05CC3"/>
    <w:rsid w:val="00E07124"/>
    <w:rsid w:val="00E15F0E"/>
    <w:rsid w:val="00E17D63"/>
    <w:rsid w:val="00E2031D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120B"/>
    <w:rsid w:val="00E97A36"/>
    <w:rsid w:val="00EA1AC9"/>
    <w:rsid w:val="00EA336A"/>
    <w:rsid w:val="00EA5C5A"/>
    <w:rsid w:val="00EA61EF"/>
    <w:rsid w:val="00EB0F47"/>
    <w:rsid w:val="00EB2F38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115B"/>
    <w:rsid w:val="00F82FD2"/>
    <w:rsid w:val="00F84AEE"/>
    <w:rsid w:val="00F85224"/>
    <w:rsid w:val="00F87DF4"/>
    <w:rsid w:val="00F907C8"/>
    <w:rsid w:val="00F93D05"/>
    <w:rsid w:val="00F9589D"/>
    <w:rsid w:val="00F958A6"/>
    <w:rsid w:val="00FA411C"/>
    <w:rsid w:val="00FA6854"/>
    <w:rsid w:val="00FB017F"/>
    <w:rsid w:val="00FB0C46"/>
    <w:rsid w:val="00FB16CA"/>
    <w:rsid w:val="00FB1BA3"/>
    <w:rsid w:val="00FB4123"/>
    <w:rsid w:val="00FB6FDE"/>
    <w:rsid w:val="00FC0F8F"/>
    <w:rsid w:val="00FC306D"/>
    <w:rsid w:val="00FD0C84"/>
    <w:rsid w:val="00FD1F08"/>
    <w:rsid w:val="00FD3B89"/>
    <w:rsid w:val="00FD5A2F"/>
    <w:rsid w:val="00FE1E55"/>
    <w:rsid w:val="00FE2332"/>
    <w:rsid w:val="00FE4A76"/>
    <w:rsid w:val="00FE7F75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uiPriority w:val="99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190501"/>
    <w:rPr>
      <w:b/>
      <w:bCs/>
    </w:rPr>
  </w:style>
  <w:style w:type="paragraph" w:styleId="af1">
    <w:name w:val="No Spacing"/>
    <w:uiPriority w:val="1"/>
    <w:qFormat/>
    <w:rsid w:val="003F37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fourok.ru/prezentaciya-k-roditelskomu-sobraniyu-puti-preodoleniya-agressivnogo-povedeniya-uchenika-nachalnoy-shkoli-40101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roditelskoe-sobranie-puti-preodoleniya-agressivnogo-povedeniya-uchenika-nachalnoy-shkoli-401015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3FBB-1283-417B-BC00-2AB7EEB9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Petrichenko</dc:creator>
  <cp:lastModifiedBy>Petrichenko</cp:lastModifiedBy>
  <cp:revision>2</cp:revision>
  <cp:lastPrinted>2019-12-25T07:28:00Z</cp:lastPrinted>
  <dcterms:created xsi:type="dcterms:W3CDTF">2022-06-29T13:41:00Z</dcterms:created>
  <dcterms:modified xsi:type="dcterms:W3CDTF">2022-06-29T13:41:00Z</dcterms:modified>
</cp:coreProperties>
</file>