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708" w:rsidRDefault="00DC25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по истории России в 7 классе учителя Антоновой Оксаны Ивановны.</w:t>
      </w:r>
    </w:p>
    <w:tbl>
      <w:tblPr>
        <w:tblStyle w:val="a3"/>
        <w:tblW w:w="14964" w:type="dxa"/>
        <w:tblLook w:val="04A0" w:firstRow="1" w:lastRow="0" w:firstColumn="1" w:lastColumn="0" w:noHBand="0" w:noVBand="1"/>
      </w:tblPr>
      <w:tblGrid>
        <w:gridCol w:w="4381"/>
        <w:gridCol w:w="10583"/>
      </w:tblGrid>
      <w:tr w:rsidR="008C0708">
        <w:trPr>
          <w:trHeight w:val="327"/>
        </w:trPr>
        <w:tc>
          <w:tcPr>
            <w:tcW w:w="4381" w:type="dxa"/>
          </w:tcPr>
          <w:p w:rsidR="008C0708" w:rsidRDefault="008A6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0583" w:type="dxa"/>
          </w:tcPr>
          <w:p w:rsidR="008C0708" w:rsidRDefault="008A6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культуры России в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 xml:space="preserve">XYI веке </w:t>
            </w:r>
          </w:p>
        </w:tc>
      </w:tr>
      <w:tr w:rsidR="008C0708">
        <w:trPr>
          <w:trHeight w:val="312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0583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материала</w:t>
            </w:r>
          </w:p>
        </w:tc>
      </w:tr>
      <w:tr w:rsidR="008C0708">
        <w:trPr>
          <w:trHeight w:val="312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0583" w:type="dxa"/>
          </w:tcPr>
          <w:p w:rsidR="008C0708" w:rsidRDefault="008A6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особенности культуры России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в XYI веке</w:t>
            </w:r>
          </w:p>
        </w:tc>
      </w:tr>
      <w:tr w:rsidR="008C0708">
        <w:trPr>
          <w:trHeight w:val="312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583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1.Учебник «История России» ( В.Р.Мединский, А.В.Торкунов) 7 класс   2.Презентаци</w:t>
            </w:r>
            <w:r w:rsidR="008A6443">
              <w:rPr>
                <w:rFonts w:ascii="Times New Roman" w:hAnsi="Times New Roman" w:cs="Times New Roman"/>
                <w:sz w:val="28"/>
                <w:szCs w:val="28"/>
              </w:rPr>
              <w:t>я «Культура России в XYI веке»</w:t>
            </w:r>
          </w:p>
        </w:tc>
      </w:tr>
      <w:tr w:rsidR="008C0708">
        <w:trPr>
          <w:trHeight w:val="312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урока</w:t>
            </w:r>
          </w:p>
        </w:tc>
        <w:tc>
          <w:tcPr>
            <w:tcW w:w="10583" w:type="dxa"/>
          </w:tcPr>
          <w:p w:rsidR="008C0708" w:rsidRPr="008A6443" w:rsidRDefault="008A6443" w:rsidP="008A644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  <w:r w:rsidR="00DC25D8" w:rsidRPr="008A64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A6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5D8" w:rsidRPr="008A6443">
              <w:rPr>
                <w:rFonts w:ascii="Times New Roman" w:hAnsi="Times New Roman" w:cs="Times New Roman"/>
                <w:sz w:val="28"/>
                <w:szCs w:val="28"/>
              </w:rPr>
              <w:t>Книгопечатание  3.Литература    4. Архитектура  5.Изобразительное искусство 6. Быт</w:t>
            </w:r>
          </w:p>
        </w:tc>
      </w:tr>
      <w:tr w:rsidR="008C0708">
        <w:trPr>
          <w:trHeight w:val="327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тная проблема</w:t>
            </w:r>
          </w:p>
        </w:tc>
        <w:tc>
          <w:tcPr>
            <w:tcW w:w="10583" w:type="dxa"/>
          </w:tcPr>
          <w:p w:rsidR="008C0708" w:rsidRDefault="008A6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Исторические личности в культуре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XYI века</w:t>
            </w:r>
          </w:p>
        </w:tc>
      </w:tr>
      <w:tr w:rsidR="008C0708">
        <w:trPr>
          <w:trHeight w:val="312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формы обучения</w:t>
            </w:r>
          </w:p>
        </w:tc>
        <w:tc>
          <w:tcPr>
            <w:tcW w:w="10583" w:type="dxa"/>
          </w:tcPr>
          <w:p w:rsidR="008C0708" w:rsidRDefault="008A6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Методы: наглядный, поисковый и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Формы: индивидуальная, фронтальная, групповая</w:t>
            </w:r>
          </w:p>
        </w:tc>
      </w:tr>
      <w:tr w:rsidR="008C0708">
        <w:trPr>
          <w:trHeight w:val="312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10583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Культура, кнгопечатание, литература, зодчество, былины, собор, быт</w:t>
            </w:r>
          </w:p>
        </w:tc>
      </w:tr>
      <w:tr w:rsidR="008C0708">
        <w:trPr>
          <w:trHeight w:val="312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0583" w:type="dxa"/>
          </w:tcPr>
          <w:p w:rsidR="008C0708" w:rsidRDefault="008A6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искать и анализировать информацию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из различных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культуре России в XYI веке;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сопоставлять исторические факты; делать выводы</w:t>
            </w:r>
          </w:p>
        </w:tc>
      </w:tr>
      <w:tr w:rsidR="008C0708">
        <w:trPr>
          <w:trHeight w:val="327"/>
        </w:trPr>
        <w:tc>
          <w:tcPr>
            <w:tcW w:w="43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0583" w:type="dxa"/>
          </w:tcPr>
          <w:p w:rsidR="008C0708" w:rsidRDefault="00DC25D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интерес к познавательной деятельности</w:t>
            </w:r>
          </w:p>
          <w:p w:rsidR="008C0708" w:rsidRDefault="00DC25D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</w:t>
            </w:r>
            <w:r w:rsidR="008A6443">
              <w:rPr>
                <w:rFonts w:ascii="Times New Roman" w:hAnsi="Times New Roman" w:cs="Times New Roman"/>
                <w:sz w:val="28"/>
                <w:szCs w:val="28"/>
              </w:rPr>
              <w:t xml:space="preserve">мение пользоваться различными источниками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  <w:p w:rsidR="008C0708" w:rsidRDefault="00DC25D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Устанавливать причинно-следственные связи</w:t>
            </w:r>
          </w:p>
        </w:tc>
      </w:tr>
    </w:tbl>
    <w:p w:rsidR="008C0708" w:rsidRDefault="008C0708">
      <w:pPr>
        <w:rPr>
          <w:rFonts w:ascii="Times New Roman" w:hAnsi="Times New Roman" w:cs="Times New Roman"/>
          <w:sz w:val="28"/>
          <w:szCs w:val="28"/>
        </w:rPr>
      </w:pPr>
    </w:p>
    <w:p w:rsidR="008C0708" w:rsidRDefault="008C0708">
      <w:pPr>
        <w:rPr>
          <w:rFonts w:ascii="Times New Roman" w:hAnsi="Times New Roman" w:cs="Times New Roman"/>
          <w:sz w:val="28"/>
          <w:szCs w:val="28"/>
        </w:rPr>
      </w:pPr>
    </w:p>
    <w:p w:rsidR="008C0708" w:rsidRDefault="008C070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85" w:type="dxa"/>
        <w:tblLook w:val="04A0" w:firstRow="1" w:lastRow="0" w:firstColumn="1" w:lastColumn="0" w:noHBand="0" w:noVBand="1"/>
      </w:tblPr>
      <w:tblGrid>
        <w:gridCol w:w="2620"/>
        <w:gridCol w:w="4173"/>
        <w:gridCol w:w="3036"/>
        <w:gridCol w:w="3011"/>
        <w:gridCol w:w="2245"/>
      </w:tblGrid>
      <w:tr w:rsidR="008C0708">
        <w:trPr>
          <w:trHeight w:val="312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4468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129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127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2180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Унверсальные учебные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действия(УУД)</w:t>
            </w: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1.Организационный момент</w:t>
            </w:r>
          </w:p>
        </w:tc>
        <w:tc>
          <w:tcPr>
            <w:tcW w:w="4468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Приветствие, 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3129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  <w:tc>
          <w:tcPr>
            <w:tcW w:w="3127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2.Краткий экскурс в изученный материал</w:t>
            </w:r>
          </w:p>
        </w:tc>
        <w:tc>
          <w:tcPr>
            <w:tcW w:w="4468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Задает вопросы: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1.Какие изменения произошли в России XYI века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сфере правления;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экономике;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территории</w:t>
            </w:r>
          </w:p>
        </w:tc>
        <w:tc>
          <w:tcPr>
            <w:tcW w:w="3129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изменения: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-объединение русских земель в в единое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централизованное государство;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-реформы в сфере управления;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-Судебник 1550 года;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-присоединение Ка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>занского и Астраханского ханств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Западной Сибири</w:t>
            </w:r>
          </w:p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работа</w:t>
            </w:r>
          </w:p>
        </w:tc>
        <w:tc>
          <w:tcPr>
            <w:tcW w:w="2180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и формулирование главного</w:t>
            </w: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3.Мотивация для изучения новой темы</w:t>
            </w:r>
          </w:p>
        </w:tc>
        <w:tc>
          <w:tcPr>
            <w:tcW w:w="4468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Формулирует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 и обозначает цель урока</w:t>
            </w:r>
          </w:p>
        </w:tc>
        <w:tc>
          <w:tcPr>
            <w:tcW w:w="3129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записывают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 и цель урока</w:t>
            </w:r>
          </w:p>
        </w:tc>
        <w:tc>
          <w:tcPr>
            <w:tcW w:w="3127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соотносить   изученный материал с целью предстоящего изучения</w:t>
            </w: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4.Изучение нового материала</w:t>
            </w:r>
          </w:p>
        </w:tc>
        <w:tc>
          <w:tcPr>
            <w:tcW w:w="4468" w:type="dxa"/>
          </w:tcPr>
          <w:p w:rsidR="008C0708" w:rsidRDefault="00462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Отмечает особенности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России в XYI веке;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-усиление власти великого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князя, а затем царя;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Москва – общерусский центр;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-сложилась поместная система землевладения;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рост городов и торговых связей;</w:t>
            </w:r>
          </w:p>
          <w:p w:rsidR="008C0708" w:rsidRDefault="00462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территории (присоединение Казанского и Астраханского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ханств, Сибири);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великорусской народности;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международной роли России.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 процессы оказали значительное влияние на развитие культуры.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Однако культура страны была неод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>нородной. Была культура верхов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уховенства, феодалов, горожан)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культура низов(крестьян, городской бедноты ( соединял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 себе элементы язычества и христианства).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Сейчас вы посмотрите    презентацию. Она поможет вам выделить особенности развития культуры в XYI веке.</w:t>
            </w:r>
          </w:p>
        </w:tc>
        <w:tc>
          <w:tcPr>
            <w:tcW w:w="3129" w:type="dxa"/>
          </w:tcPr>
          <w:p w:rsidR="008C0708" w:rsidRDefault="00462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1.Просмотр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Работа с документом учебника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особенности быта)</w:t>
            </w:r>
          </w:p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Сочетание индивидуальной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групповой работы</w:t>
            </w:r>
          </w:p>
        </w:tc>
        <w:tc>
          <w:tcPr>
            <w:tcW w:w="2180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работать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различными источниками информации.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выделять главное и формулировать выводы</w:t>
            </w: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5.Закрепление изученного материала</w:t>
            </w:r>
          </w:p>
        </w:tc>
        <w:tc>
          <w:tcPr>
            <w:tcW w:w="4468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1.Сейчас вам п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>редстоит сверить записи по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работая по парам.</w:t>
            </w:r>
          </w:p>
          <w:p w:rsidR="008C0708" w:rsidRDefault="00462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2.Помощь учащимся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в решении поставле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нной цели.</w:t>
            </w:r>
          </w:p>
        </w:tc>
        <w:tc>
          <w:tcPr>
            <w:tcW w:w="3129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по парам (сравнение по решению цели)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Обобщение и формулирование     особенностей развития культуры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XYI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3.Записи в тетрадях: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Фомирование единой общерусской культуры;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Отражение в культуре исторических событий;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влияние православной церкви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духовную и культурную жизнь;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462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Появление книгопечатания способствовало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развитию просвещения;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появлении публицистики как отражения проблем общественной жизни;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Для живописи характерны декоративность,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парадность;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она все 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становилась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делом государственным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) Распространение в архитектуре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шатрового 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стиля.;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з)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культурных связей России с другими странами;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и) Повседневная жизнь была тесно связана с обычаями и традициями, с религией.</w:t>
            </w:r>
          </w:p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:rsidR="008C0708" w:rsidRDefault="00462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Групповая </w:t>
            </w:r>
            <w:r w:rsidR="00DC25D8">
              <w:rPr>
                <w:rFonts w:ascii="Times New Roman" w:hAnsi="Times New Roman" w:cs="Times New Roman"/>
                <w:sz w:val="28"/>
                <w:szCs w:val="28"/>
              </w:rPr>
              <w:t>и фронтальная формы</w:t>
            </w:r>
          </w:p>
        </w:tc>
        <w:tc>
          <w:tcPr>
            <w:tcW w:w="2180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по парам</w:t>
            </w: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6.Итоги урока</w:t>
            </w:r>
          </w:p>
        </w:tc>
        <w:tc>
          <w:tcPr>
            <w:tcW w:w="4468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Оценивает работу и комментирует оценки</w:t>
            </w:r>
          </w:p>
        </w:tc>
        <w:tc>
          <w:tcPr>
            <w:tcW w:w="3129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708">
        <w:trPr>
          <w:trHeight w:val="312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468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степень доступности материала</w:t>
            </w:r>
          </w:p>
        </w:tc>
        <w:tc>
          <w:tcPr>
            <w:tcW w:w="3127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0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анализировать учебную 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 на уроке</w:t>
            </w: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7.Домашнее задание</w:t>
            </w:r>
          </w:p>
        </w:tc>
        <w:tc>
          <w:tcPr>
            <w:tcW w:w="4468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1.S_18</w:t>
            </w:r>
          </w:p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2.Составить таблицу «Культура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 в XYI</w:t>
            </w:r>
            <w:r w:rsidR="006C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веке»</w:t>
            </w:r>
          </w:p>
        </w:tc>
        <w:tc>
          <w:tcPr>
            <w:tcW w:w="3129" w:type="dxa"/>
          </w:tcPr>
          <w:p w:rsidR="008C0708" w:rsidRDefault="00DC2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дневниках</w:t>
            </w:r>
          </w:p>
        </w:tc>
        <w:tc>
          <w:tcPr>
            <w:tcW w:w="3127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708">
        <w:trPr>
          <w:trHeight w:val="298"/>
        </w:trPr>
        <w:tc>
          <w:tcPr>
            <w:tcW w:w="2181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8C0708" w:rsidRDefault="008C0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708" w:rsidRDefault="008C0708">
      <w:pPr>
        <w:rPr>
          <w:rFonts w:ascii="Times New Roman" w:hAnsi="Times New Roman" w:cs="Times New Roman"/>
          <w:sz w:val="28"/>
          <w:szCs w:val="28"/>
        </w:rPr>
      </w:pPr>
    </w:p>
    <w:p w:rsidR="008C0708" w:rsidRDefault="008C0708"/>
    <w:sectPr w:rsidR="008C0708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5D8" w:rsidRDefault="00DC25D8">
      <w:pPr>
        <w:spacing w:line="240" w:lineRule="auto"/>
      </w:pPr>
      <w:r>
        <w:separator/>
      </w:r>
    </w:p>
  </w:endnote>
  <w:endnote w:type="continuationSeparator" w:id="0">
    <w:p w:rsidR="00DC25D8" w:rsidRDefault="00DC2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5D8" w:rsidRDefault="00DC25D8">
      <w:pPr>
        <w:spacing w:after="0"/>
      </w:pPr>
      <w:r>
        <w:separator/>
      </w:r>
    </w:p>
  </w:footnote>
  <w:footnote w:type="continuationSeparator" w:id="0">
    <w:p w:rsidR="00DC25D8" w:rsidRDefault="00DC25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B6B04"/>
    <w:multiLevelType w:val="hybridMultilevel"/>
    <w:tmpl w:val="FD36A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A4BE2"/>
    <w:multiLevelType w:val="multilevel"/>
    <w:tmpl w:val="4CFA4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029A9"/>
    <w:multiLevelType w:val="hybridMultilevel"/>
    <w:tmpl w:val="176A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08"/>
    <w:rsid w:val="00462AA7"/>
    <w:rsid w:val="006C1B4C"/>
    <w:rsid w:val="008A6443"/>
    <w:rsid w:val="008C0708"/>
    <w:rsid w:val="00DC25D8"/>
    <w:rsid w:val="3BD31CFD"/>
    <w:rsid w:val="798E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334C13-28FD-4B71-B505-8BE250BD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пк3</cp:lastModifiedBy>
  <cp:revision>4</cp:revision>
  <dcterms:created xsi:type="dcterms:W3CDTF">2026-02-23T19:02:00Z</dcterms:created>
  <dcterms:modified xsi:type="dcterms:W3CDTF">2026-03-05T11:06:00Z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547B7C7A55D146DFBDE7A673F7C5DCC8_12</vt:lpwstr>
  </property>
</Properties>
</file>